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70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ind w:left="618" w:leftChars="300" w:right="618" w:rightChars="30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0"/>
          <w:sz w:val="44"/>
          <w:szCs w:val="44"/>
          <w:lang w:val="en-US" w:eastAsia="zh-CN" w:bidi="ar"/>
        </w:rPr>
        <w:t>夏县经营性人力资源服务机构</w:t>
      </w:r>
      <w:r>
        <w:rPr>
          <w:rFonts w:hint="eastAsia" w:ascii="方正小标宋_GBK" w:hAnsi="方正小标宋_GBK" w:eastAsia="方正小标宋_GBK" w:cs="方正小标宋_GBK"/>
          <w:b w:val="0"/>
          <w:bCs w:val="0"/>
          <w:color w:val="auto"/>
          <w:kern w:val="0"/>
          <w:sz w:val="44"/>
          <w:szCs w:val="44"/>
          <w:lang w:val="en-US" w:eastAsia="zh-CN" w:bidi="ar"/>
        </w:rPr>
        <w:t>2024年</w:t>
      </w:r>
      <w:r>
        <w:rPr>
          <w:rFonts w:hint="eastAsia" w:ascii="方正小标宋_GBK" w:hAnsi="方正小标宋_GBK" w:eastAsia="方正小标宋_GBK" w:cs="方正小标宋_GBK"/>
          <w:b w:val="0"/>
          <w:bCs w:val="0"/>
          <w:color w:val="auto"/>
          <w:kern w:val="0"/>
          <w:sz w:val="44"/>
          <w:szCs w:val="44"/>
          <w:lang w:val="en-US" w:eastAsia="zh-CN" w:bidi="ar"/>
        </w:rPr>
        <w:t>年度报告情况的公示</w:t>
      </w:r>
    </w:p>
    <w:p w14:paraId="0C263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仿宋_GB2312" w:hAnsi="仿宋_GB2312" w:eastAsia="仿宋_GB2312" w:cs="仿宋_GB2312"/>
          <w:sz w:val="32"/>
          <w:szCs w:val="32"/>
        </w:rPr>
      </w:pPr>
    </w:p>
    <w:p w14:paraId="0A181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根据《人力资源市场暂行条例》（国务院令第</w:t>
      </w:r>
      <w:r>
        <w:rPr>
          <w:rFonts w:hint="eastAsia" w:ascii="仿宋_GB2312" w:hAnsi="仿宋_GB2312" w:eastAsia="仿宋_GB2312" w:cs="仿宋_GB2312"/>
          <w:sz w:val="32"/>
          <w:szCs w:val="32"/>
          <w:lang w:val="en-US" w:eastAsia="zh-CN"/>
        </w:rPr>
        <w:t>700</w:t>
      </w:r>
      <w:r>
        <w:rPr>
          <w:rFonts w:hint="default" w:ascii="仿宋_GB2312" w:hAnsi="仿宋_GB2312" w:eastAsia="仿宋_GB2312" w:cs="仿宋_GB2312"/>
          <w:sz w:val="32"/>
          <w:szCs w:val="32"/>
        </w:rPr>
        <w:t>号）和《山西省人力资源和社会保障厅 山西省市场监督管理局关于切实做好经营性人力资源服务机构管理工作的通知》（晋人社厅发〔2019〕33号）有关规定，为加强对经营性人力资源服务机构的监督管理，促进机构规范经营，健康有序发展，接受社会监督，按照</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经营性</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服务机构年度报告公示工作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运</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函〔202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要求，我</w:t>
      </w:r>
      <w:r>
        <w:rPr>
          <w:rFonts w:hint="eastAsia" w:ascii="仿宋_GB2312" w:hAnsi="仿宋_GB2312" w:eastAsia="仿宋_GB2312" w:cs="仿宋_GB2312"/>
          <w:sz w:val="32"/>
          <w:szCs w:val="32"/>
          <w:lang w:eastAsia="zh-CN"/>
        </w:rPr>
        <w:t>局</w:t>
      </w:r>
      <w:r>
        <w:rPr>
          <w:rFonts w:hint="default" w:ascii="仿宋_GB2312" w:hAnsi="仿宋_GB2312" w:eastAsia="仿宋_GB2312" w:cs="仿宋_GB2312"/>
          <w:sz w:val="32"/>
          <w:szCs w:val="32"/>
        </w:rPr>
        <w:t>组织本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家经营性人力资源服务机构开展了年度报告工作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经服务机构总结自查、</w:t>
      </w:r>
      <w:r>
        <w:rPr>
          <w:rFonts w:hint="eastAsia" w:ascii="仿宋_GB2312" w:hAnsi="仿宋_GB2312" w:eastAsia="仿宋_GB2312" w:cs="仿宋_GB2312"/>
          <w:sz w:val="32"/>
          <w:szCs w:val="32"/>
          <w:lang w:eastAsia="zh-CN"/>
        </w:rPr>
        <w:t>整改</w:t>
      </w:r>
      <w:r>
        <w:rPr>
          <w:rFonts w:hint="default" w:ascii="仿宋_GB2312" w:hAnsi="仿宋_GB2312" w:eastAsia="仿宋_GB2312" w:cs="仿宋_GB2312"/>
          <w:sz w:val="32"/>
          <w:szCs w:val="32"/>
        </w:rPr>
        <w:t>，以及对服务机构年度报告资料查验</w:t>
      </w:r>
      <w:r>
        <w:rPr>
          <w:rFonts w:hint="eastAsia" w:ascii="仿宋_GB2312" w:hAnsi="仿宋_GB2312" w:eastAsia="仿宋_GB2312" w:cs="仿宋_GB2312"/>
          <w:sz w:val="32"/>
          <w:szCs w:val="32"/>
          <w:lang w:eastAsia="zh-CN"/>
        </w:rPr>
        <w:t>。现对按规定报送</w:t>
      </w:r>
      <w:r>
        <w:rPr>
          <w:rFonts w:hint="default" w:ascii="仿宋_GB2312" w:hAnsi="仿宋_GB2312" w:eastAsia="仿宋_GB2312" w:cs="仿宋_GB2312"/>
          <w:sz w:val="32"/>
          <w:szCs w:val="32"/>
        </w:rPr>
        <w:t>经营性人力资源服务机构</w:t>
      </w:r>
      <w:r>
        <w:rPr>
          <w:rFonts w:hint="eastAsia" w:ascii="仿宋_GB2312" w:hAnsi="仿宋_GB2312" w:eastAsia="仿宋_GB2312" w:cs="仿宋_GB2312"/>
          <w:sz w:val="32"/>
          <w:szCs w:val="32"/>
          <w:lang w:eastAsia="zh-CN"/>
        </w:rPr>
        <w:t>的年度报告服务机构进行公示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如对以下人力资源服务机构开展的人力资源服务经营活动有异议的，请在公示期内向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实名反映。</w:t>
      </w:r>
    </w:p>
    <w:p w14:paraId="589C6017">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举报电话：</w:t>
      </w:r>
      <w:r>
        <w:rPr>
          <w:rFonts w:hint="eastAsia" w:ascii="仿宋_GB2312" w:hAnsi="仿宋_GB2312" w:eastAsia="仿宋_GB2312" w:cs="仿宋_GB2312"/>
          <w:sz w:val="32"/>
          <w:szCs w:val="32"/>
          <w:lang w:val="en-US" w:eastAsia="zh-CN"/>
        </w:rPr>
        <w:t>0359-8532893</w:t>
      </w:r>
    </w:p>
    <w:p w14:paraId="532A2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ind w:left="0" w:leftChars="0" w:right="0" w:rightChars="0" w:firstLine="632" w:firstLineChars="200"/>
        <w:jc w:val="center"/>
        <w:textAlignment w:val="auto"/>
        <w:rPr>
          <w:rFonts w:hint="eastAsia" w:ascii="方正小标宋_GBK" w:hAnsi="方正小标宋_GBK" w:eastAsia="方正小标宋_GBK" w:cs="方正小标宋_GBK"/>
          <w:b w:val="0"/>
          <w:bCs w:val="0"/>
          <w:color w:val="auto"/>
          <w:sz w:val="44"/>
          <w:szCs w:val="44"/>
        </w:rPr>
      </w:pPr>
      <w:r>
        <w:rPr>
          <w:rFonts w:hint="eastAsia" w:ascii="仿宋_GB2312" w:hAnsi="仿宋_GB2312" w:eastAsia="仿宋_GB2312" w:cs="仿宋_GB2312"/>
          <w:sz w:val="32"/>
          <w:szCs w:val="32"/>
        </w:rPr>
        <w:t>附：</w:t>
      </w:r>
      <w:r>
        <w:rPr>
          <w:rFonts w:hint="eastAsia" w:ascii="仿宋_GB2312" w:hAnsi="仿宋_GB2312" w:eastAsia="仿宋_GB2312" w:cs="仿宋_GB2312"/>
          <w:spacing w:val="-11"/>
          <w:kern w:val="0"/>
          <w:sz w:val="32"/>
          <w:szCs w:val="32"/>
          <w:lang w:val="en-US" w:eastAsia="zh-CN" w:bidi="ar"/>
        </w:rPr>
        <w:t>夏县经营性人力资源服务机构2024年年度报告情况公示</w:t>
      </w:r>
    </w:p>
    <w:p w14:paraId="4E1FECF8">
      <w:pPr>
        <w:ind w:firstLine="632" w:firstLineChars="200"/>
        <w:rPr>
          <w:rFonts w:hint="eastAsia" w:ascii="仿宋_GB2312" w:hAnsi="仿宋_GB2312" w:eastAsia="仿宋_GB2312" w:cs="仿宋_GB2312"/>
          <w:sz w:val="32"/>
          <w:szCs w:val="32"/>
        </w:rPr>
      </w:pPr>
    </w:p>
    <w:p w14:paraId="6605A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lang w:eastAsia="zh-CN"/>
        </w:rPr>
      </w:pPr>
    </w:p>
    <w:p w14:paraId="632C0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603" w:rightChars="293" w:firstLine="645"/>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夏县人力资源和社会保障局</w:t>
      </w:r>
    </w:p>
    <w:p w14:paraId="4EEFD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1223" w:rightChars="594" w:firstLine="645"/>
        <w:jc w:val="righ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2025年4月28日</w:t>
      </w:r>
      <w:r>
        <w:rPr>
          <w:rFonts w:hint="default" w:ascii="仿宋_GB2312" w:hAnsi="仿宋_GB2312" w:eastAsia="仿宋_GB2312" w:cs="仿宋_GB2312"/>
          <w:sz w:val="32"/>
          <w:szCs w:val="32"/>
        </w:rPr>
        <w:br w:type="page"/>
      </w:r>
    </w:p>
    <w:p w14:paraId="0CBC9EA7">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sectPr>
          <w:pgSz w:w="11906" w:h="16838"/>
          <w:pgMar w:top="2041" w:right="1474" w:bottom="1871" w:left="1587" w:header="851" w:footer="1417" w:gutter="0"/>
          <w:pgNumType w:fmt="decimal"/>
          <w:cols w:space="0" w:num="1"/>
          <w:rtlGutter w:val="0"/>
          <w:docGrid w:type="linesAndChars" w:linePitch="579" w:charSpace="-842"/>
        </w:sectPr>
      </w:pPr>
    </w:p>
    <w:tbl>
      <w:tblPr>
        <w:tblStyle w:val="3"/>
        <w:tblW w:w="15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560"/>
        <w:gridCol w:w="1635"/>
        <w:gridCol w:w="1014"/>
        <w:gridCol w:w="1470"/>
        <w:gridCol w:w="1020"/>
        <w:gridCol w:w="720"/>
        <w:gridCol w:w="3261"/>
        <w:gridCol w:w="1020"/>
        <w:gridCol w:w="630"/>
        <w:gridCol w:w="510"/>
        <w:gridCol w:w="690"/>
        <w:gridCol w:w="1554"/>
      </w:tblGrid>
      <w:tr w14:paraId="609A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blHeader/>
          <w:jc w:val="center"/>
        </w:trPr>
        <w:tc>
          <w:tcPr>
            <w:tcW w:w="15529" w:type="dxa"/>
            <w:gridSpan w:val="13"/>
            <w:tcBorders>
              <w:top w:val="nil"/>
              <w:left w:val="nil"/>
              <w:bottom w:val="nil"/>
              <w:right w:val="nil"/>
            </w:tcBorders>
            <w:shd w:val="clear" w:color="auto" w:fill="auto"/>
            <w:noWrap/>
            <w:vAlign w:val="center"/>
          </w:tcPr>
          <w:p w14:paraId="686B9BB1">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_GBK" w:hAnsi="方正小标宋_GBK" w:eastAsia="方正小标宋_GBK" w:cs="方正小标宋_GBK"/>
                <w:kern w:val="0"/>
                <w:sz w:val="40"/>
                <w:szCs w:val="40"/>
                <w:lang w:val="en-US" w:eastAsia="zh-CN" w:bidi="ar"/>
              </w:rPr>
              <w:t>夏县经营性人力资源服务机构2024年年度报告情况公示</w:t>
            </w:r>
          </w:p>
        </w:tc>
      </w:tr>
      <w:tr w14:paraId="567F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blHeader/>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CB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D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w:t>
            </w:r>
          </w:p>
          <w:p w14:paraId="7B305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6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许可证编号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备案凭证编号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2CC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机构类型</w:t>
            </w:r>
          </w:p>
        </w:tc>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7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服务范围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7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设立分支机构情况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年度报告结果</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44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14:paraId="5C129D0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奖惩</w:t>
            </w:r>
          </w:p>
          <w:p w14:paraId="08D0241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D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延续情况</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F8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r>
      <w:tr w14:paraId="6643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A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夏县志诚人力资源服务有限公司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夏县胡张乡胡张村上街21号第六组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5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冯彩霞</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（晋）人服证字【2020】第1111000313号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夏审管函【2020】69号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9BA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职业中介服务、人力资源供求信息的收集和发布、就业和创业指导、人力资源管理咨询、人力资源测评、人力资源培训、承接人力资源服务外包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2AD3">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w:t>
            </w:r>
            <w:r>
              <w:rPr>
                <w:rFonts w:hint="eastAsia" w:ascii="宋体" w:hAnsi="宋体" w:eastAsia="宋体" w:cs="宋体"/>
                <w:i w:val="0"/>
                <w:iCs w:val="0"/>
                <w:color w:val="000000"/>
                <w:kern w:val="0"/>
                <w:sz w:val="20"/>
                <w:szCs w:val="20"/>
                <w:u w:val="none"/>
                <w:lang w:val="en-US" w:eastAsia="zh-CN" w:bidi="ar"/>
              </w:rPr>
              <w:t>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C5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D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C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13466982644</w:t>
            </w:r>
          </w:p>
        </w:tc>
      </w:tr>
      <w:tr w14:paraId="4C5B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C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夏县诚博人力资源服务有限公司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夏县火神庙后巷68号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1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（晋）人服证字【2018】第1111000113号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夏人社发【2018】12号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907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1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为用人单位推荐劳动者、为劳动者介绍用人单位、为用人单位和个人提供职业介绍信息服务、根据国家有关规定从事互联网人力资源信息服务、组织开展现场招聘会、开展网络招聘、开展高级人才寻访服务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047">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E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1F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51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6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18735995668</w:t>
            </w:r>
          </w:p>
        </w:tc>
      </w:tr>
      <w:tr w14:paraId="5C4B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夏县合信人力资源服务有限公司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1C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夏县解放南路大禹像西红绿灯旁</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张平娟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5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（晋）人服证字【2018】第1111000413号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夏人社发【2018】13号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50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为用人单位推荐劳动者、为劳动者介绍用人单位、为用人单位和个人提供职业介绍信息服务、根据国家有关规定从事互联网人力资源信息服务、组织开展现场招聘会、开展网络招聘、开展高级人才寻访服务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C4E0">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796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188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3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13203483301</w:t>
            </w:r>
          </w:p>
        </w:tc>
      </w:tr>
      <w:tr w14:paraId="2205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5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夏县鸿飞人力资源服务有限公司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夏县瑶峰镇西环城路口南边</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E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马红飞</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（晋）人服证字【2018】第1111000513号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夏人社发【2018】14号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298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为用人单位推荐劳动者、为劳动者介绍用人单位、为用人单位和个人提供职业介绍信息服务、根据国家有关规定从事互联网人力资源信息服务、组织开展现场招聘会、开展网络招聘、开展高级人才寻访服务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5C5B">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37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D24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7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13834472648</w:t>
            </w:r>
          </w:p>
        </w:tc>
      </w:tr>
      <w:tr w14:paraId="00B8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夏县卓信人力资源服务有限公司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7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夏县东风西街农机小区门面房102号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尉新爱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E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（晋）人服证字【2019】第1111000613号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夏审管函【2024】34号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722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8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为用人单位推荐劳动者、为劳动者介绍用人单位、组织开展招聘会、开展网络招聘服务、开展高级人才寻访（猎头）服务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41CD">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CA7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0B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18835907769</w:t>
            </w:r>
          </w:p>
        </w:tc>
      </w:tr>
      <w:tr w14:paraId="1134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5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山西旭飞人力资源服务有限公司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F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夏县胡张乡柳村路口南100米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B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谷芬芳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（晋）人服证字【2021】第1111000713号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夏审管函【2021】56号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44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职业中介服务、人力资源供求信息收集和发布、就业和创业指导、人力资源管理咨询、人力资源测评、人力资源培训、承接人力资源服务外包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E888">
            <w:pPr>
              <w:numPr>
                <w:ilvl w:val="0"/>
                <w:numId w:val="1"/>
              </w:num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山西旭飞人力资源服务有限公司夏县南街分公司</w:t>
            </w:r>
          </w:p>
          <w:p w14:paraId="5764F7BB">
            <w:pPr>
              <w:numPr>
                <w:ilvl w:val="0"/>
                <w:numId w:val="1"/>
              </w:num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山西旭飞人力资源服务有限公司水头分公司</w:t>
            </w:r>
          </w:p>
          <w:p w14:paraId="52DEE553">
            <w:pPr>
              <w:numPr>
                <w:ilvl w:val="0"/>
                <w:numId w:val="1"/>
              </w:num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山西旭飞人力资源服务有限公司南大里分公司</w:t>
            </w:r>
          </w:p>
          <w:p w14:paraId="268FDD5B">
            <w:pPr>
              <w:numPr>
                <w:numId w:val="0"/>
              </w:numPr>
              <w:jc w:val="both"/>
              <w:rPr>
                <w:rFonts w:hint="default" w:ascii="宋体" w:hAnsi="宋体" w:eastAsia="宋体" w:cs="宋体"/>
                <w:i w:val="0"/>
                <w:iCs w:val="0"/>
                <w:color w:val="000000"/>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31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p w14:paraId="6B543D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E5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A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13720995685</w:t>
            </w:r>
          </w:p>
        </w:tc>
      </w:tr>
      <w:tr w14:paraId="359E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4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运城佳信人力资源服务有限公司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夏县瑶峰镇赤峪村村口</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D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卫水梅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（晋）人服证字【2020】第1111000813号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8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夏审管函【2020】85号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A86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职业中介服务、人才中介服务、劳动合同签证服务、社会保险代缴、人力资源咨询服务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42A4">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49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A4F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0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cstheme="minorEastAsia"/>
                <w:i w:val="0"/>
                <w:iCs w:val="0"/>
                <w:color w:val="000000"/>
                <w:kern w:val="0"/>
                <w:sz w:val="22"/>
                <w:szCs w:val="22"/>
                <w:u w:val="none"/>
                <w:lang w:val="en-US" w:eastAsia="zh-CN" w:bidi="ar"/>
              </w:rPr>
              <w:t>18134930444</w:t>
            </w:r>
          </w:p>
        </w:tc>
      </w:tr>
      <w:tr w14:paraId="3919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山西联航人力资源服务有限公司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8D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山西省运城市夏县临夏线湾里村门面房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8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樊淑红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4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（晋）人服证字【2020】第1111001013号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夏审管函【2020】53号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0E1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F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职业中介服务、人力资源供求信息收集和发布、就业和创业指导、人力资源管理咨询、人力资源测评、人力资源培训、承接人力资源服务外包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BB25">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DC6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65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182957485</w:t>
            </w:r>
            <w:r>
              <w:rPr>
                <w:rFonts w:hint="eastAsia" w:asciiTheme="minorEastAsia" w:hAnsiTheme="minorEastAsia" w:cstheme="minorEastAsia"/>
                <w:i w:val="0"/>
                <w:iCs w:val="0"/>
                <w:color w:val="000000"/>
                <w:kern w:val="0"/>
                <w:sz w:val="22"/>
                <w:szCs w:val="22"/>
                <w:u w:val="none"/>
                <w:lang w:val="en-US" w:eastAsia="zh-CN" w:bidi="ar"/>
              </w:rPr>
              <w:t>2</w:t>
            </w:r>
            <w:r>
              <w:rPr>
                <w:rFonts w:hint="eastAsia" w:asciiTheme="minorEastAsia" w:hAnsiTheme="minorEastAsia" w:eastAsiaTheme="minorEastAsia" w:cstheme="minorEastAsia"/>
                <w:i w:val="0"/>
                <w:iCs w:val="0"/>
                <w:color w:val="000000"/>
                <w:kern w:val="0"/>
                <w:sz w:val="22"/>
                <w:szCs w:val="22"/>
                <w:u w:val="none"/>
                <w:lang w:val="en-US" w:eastAsia="zh-CN" w:bidi="ar"/>
              </w:rPr>
              <w:t>6</w:t>
            </w:r>
          </w:p>
        </w:tc>
      </w:tr>
      <w:tr w14:paraId="7641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山西鑫盛人力资源有限公司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山西省运城市夏县晋新路18号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5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杨丽飞</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（晋）人服证字【2020】第111100213号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夏审管函【2020】72号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4EA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B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职业中介服务、人力资源供求信息收集和发布、就业和创业指导、人力资源管理咨询、人力资源测评、人力资源培训、承接人力资源服务外包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1E95">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E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经营正常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B2A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6CF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延续</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0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16603595989</w:t>
            </w:r>
          </w:p>
        </w:tc>
      </w:tr>
      <w:tr w14:paraId="3234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23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79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山西职聘人力资源服务有限公司</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53E5">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山西省运城市夏县裴介镇郭村第六组王家巷东面由南往北第三家</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19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霍晓梅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7C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（晋）人服证字【2023】第111100123号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8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夏审管函【2023】16号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65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民营机构</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4FB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为劳动者介绍用人单位、为用人单位和居民家庭推荐劳动者、为用人单位和个人提供职业介绍信息服务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D443">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异常</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4FC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A9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4B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15035026685</w:t>
            </w:r>
          </w:p>
        </w:tc>
      </w:tr>
    </w:tbl>
    <w:p w14:paraId="34B59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leftChars="0" w:right="0" w:rightChars="0" w:firstLine="0" w:firstLineChars="0"/>
        <w:jc w:val="both"/>
        <w:textAlignment w:val="auto"/>
        <w:rPr>
          <w:rFonts w:hint="eastAsia" w:ascii="仿宋_GB2312" w:hAnsi="仿宋_GB2312" w:eastAsia="仿宋_GB2312" w:cs="仿宋_GB2312"/>
          <w:sz w:val="32"/>
          <w:szCs w:val="32"/>
        </w:rPr>
      </w:pPr>
      <w:bookmarkStart w:id="0" w:name="_GoBack"/>
      <w:bookmarkEnd w:id="0"/>
    </w:p>
    <w:sectPr>
      <w:pgSz w:w="16838" w:h="11906" w:orient="landscape"/>
      <w:pgMar w:top="1587" w:right="1587" w:bottom="1474" w:left="1587" w:header="851" w:footer="1417"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8EB38"/>
    <w:multiLevelType w:val="singleLevel"/>
    <w:tmpl w:val="4AE8EB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HorizontalSpacing w:val="21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20EEC"/>
    <w:rsid w:val="012B4701"/>
    <w:rsid w:val="050D4782"/>
    <w:rsid w:val="07100621"/>
    <w:rsid w:val="0B250CE4"/>
    <w:rsid w:val="0F5A68DD"/>
    <w:rsid w:val="14FA2FBE"/>
    <w:rsid w:val="16792BDA"/>
    <w:rsid w:val="1A840CB2"/>
    <w:rsid w:val="1FBC2C9C"/>
    <w:rsid w:val="21E62252"/>
    <w:rsid w:val="2DF340A7"/>
    <w:rsid w:val="2F5E78CC"/>
    <w:rsid w:val="31210BB1"/>
    <w:rsid w:val="372C6501"/>
    <w:rsid w:val="396641A2"/>
    <w:rsid w:val="3F520EEC"/>
    <w:rsid w:val="464C6278"/>
    <w:rsid w:val="4685178A"/>
    <w:rsid w:val="47040594"/>
    <w:rsid w:val="47655843"/>
    <w:rsid w:val="484E27AE"/>
    <w:rsid w:val="53D654FE"/>
    <w:rsid w:val="5AA004E9"/>
    <w:rsid w:val="5D665A1A"/>
    <w:rsid w:val="5E671A49"/>
    <w:rsid w:val="61DF4EC6"/>
    <w:rsid w:val="64FA6F69"/>
    <w:rsid w:val="69390486"/>
    <w:rsid w:val="6BCA3618"/>
    <w:rsid w:val="6E407BC1"/>
    <w:rsid w:val="6E9345A5"/>
    <w:rsid w:val="6EA2262A"/>
    <w:rsid w:val="73AD1C57"/>
    <w:rsid w:val="73CD639B"/>
    <w:rsid w:val="76ED7ABE"/>
    <w:rsid w:val="789D27E0"/>
    <w:rsid w:val="7B1F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1775</Words>
  <Characters>2079</Characters>
  <Lines>0</Lines>
  <Paragraphs>0</Paragraphs>
  <TotalTime>24</TotalTime>
  <ScaleCrop>false</ScaleCrop>
  <LinksUpToDate>false</LinksUpToDate>
  <CharactersWithSpaces>2083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2025-04-28T03:37:00Z</dcterms:created>
  <dc:creator>@</dc:creator>
  <cp:lastModifiedBy>Administrator</cp:lastModifiedBy>
  <cp:lastPrinted>2025-04-28T07:05:00Z</cp:lastPrinted>
  <dcterms:modified xsi:type="dcterms:W3CDTF">2025-04-28T07:50:32Z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5C50DC3EE635401EB07C8B7CAE8E03F9_11</vt:lpwstr>
  </property>
  <property fmtid="{D5CDD505-2E9C-101B-9397-08002B2CF9AE}" pid="4" name="KSOTemplateDocerSaveRecord">
    <vt:lpwstr>eyJoZGlkIjoiYTIxMDZhNzQ2OGJmNmQwNjE0ZmI5ZjQ3NDg2ODgzZDYifQ==</vt:lpwstr>
  </property>
</Properties>
</file>