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夏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县20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社会化服务组织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申报表</w:t>
      </w:r>
    </w:p>
    <w:tbl>
      <w:tblPr>
        <w:tblStyle w:val="2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54"/>
        <w:gridCol w:w="1327"/>
        <w:gridCol w:w="3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名称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所在乡镇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主导产业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产业规模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社会化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服务组织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基本情况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工作业绩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所在乡镇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盖章</w:t>
            </w: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农业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农村局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盖章</w:t>
            </w: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I4ZDhjOGJhZjBkZDFlZmY2MzA3MWJjMDA3MWQifQ=="/>
  </w:docVars>
  <w:rsids>
    <w:rsidRoot w:val="65B83310"/>
    <w:rsid w:val="15D664F0"/>
    <w:rsid w:val="1AFF2954"/>
    <w:rsid w:val="27B5787F"/>
    <w:rsid w:val="456A56CD"/>
    <w:rsid w:val="47CF7B5E"/>
    <w:rsid w:val="65B83310"/>
    <w:rsid w:val="6FD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0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未定义</dc:creator>
  <cp:lastModifiedBy>郑耀武</cp:lastModifiedBy>
  <dcterms:modified xsi:type="dcterms:W3CDTF">2024-05-15T02:35:43Z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F0EDDC2757D044C79DB36466E3EC0FC3</vt:lpwstr>
  </property>
</Properties>
</file>