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hint="eastAsia" w:ascii="方正小标宋简体" w:hAnsi="方正小标宋简体" w:eastAsia="方正小标宋简体" w:cs="方正小标宋简体"/>
          <w:b/>
          <w:bCs/>
          <w:sz w:val="48"/>
          <w:szCs w:val="48"/>
        </w:rPr>
      </w:pPr>
    </w:p>
    <w:p>
      <w:pPr>
        <w:spacing w:line="780" w:lineRule="exact"/>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政 府 工 作 报 告</w:t>
      </w:r>
    </w:p>
    <w:p>
      <w:pPr>
        <w:ind w:left="-105" w:leftChars="-50"/>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—在水头镇第十</w:t>
      </w:r>
      <w:r>
        <w:rPr>
          <w:rFonts w:hint="eastAsia" w:ascii="楷体_GB2312" w:hAnsi="楷体_GB2312" w:eastAsia="楷体_GB2312" w:cs="楷体_GB2312"/>
          <w:bCs/>
          <w:sz w:val="32"/>
          <w:szCs w:val="32"/>
          <w:lang w:val="en-US" w:eastAsia="zh-CN"/>
        </w:rPr>
        <w:t>七</w:t>
      </w:r>
      <w:r>
        <w:rPr>
          <w:rFonts w:hint="eastAsia" w:ascii="楷体_GB2312" w:hAnsi="楷体_GB2312" w:eastAsia="楷体_GB2312" w:cs="楷体_GB2312"/>
          <w:bCs/>
          <w:sz w:val="32"/>
          <w:szCs w:val="32"/>
        </w:rPr>
        <w:t>届人民代表大会上</w:t>
      </w:r>
    </w:p>
    <w:p>
      <w:pPr>
        <w:ind w:left="-105" w:leftChars="-50"/>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张 志 久</w:t>
      </w:r>
    </w:p>
    <w:p>
      <w:pPr>
        <w:spacing w:line="50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w:t>
      </w:r>
      <w:r>
        <w:rPr>
          <w:rFonts w:hint="eastAsia" w:ascii="楷体_GB2312" w:hAnsi="楷体_GB2312" w:eastAsia="楷体_GB2312" w:cs="楷体_GB2312"/>
          <w:bCs/>
          <w:sz w:val="32"/>
          <w:szCs w:val="32"/>
          <w:lang w:val="en-US" w:eastAsia="zh-CN"/>
        </w:rPr>
        <w:t>21</w:t>
      </w:r>
      <w:r>
        <w:rPr>
          <w:rFonts w:hint="eastAsia" w:ascii="楷体_GB2312" w:hAnsi="楷体_GB2312" w:eastAsia="楷体_GB2312" w:cs="楷体_GB2312"/>
          <w:bCs/>
          <w:sz w:val="32"/>
          <w:szCs w:val="32"/>
        </w:rPr>
        <w:t>年</w:t>
      </w:r>
      <w:r>
        <w:rPr>
          <w:rFonts w:hint="eastAsia" w:ascii="楷体_GB2312" w:hAnsi="楷体_GB2312" w:eastAsia="楷体_GB2312" w:cs="楷体_GB2312"/>
          <w:bCs/>
          <w:sz w:val="32"/>
          <w:szCs w:val="32"/>
          <w:lang w:val="en-US" w:eastAsia="zh-CN"/>
        </w:rPr>
        <w:t>3</w:t>
      </w:r>
      <w:r>
        <w:rPr>
          <w:rFonts w:hint="eastAsia" w:ascii="楷体_GB2312" w:hAnsi="楷体_GB2312" w:eastAsia="楷体_GB2312" w:cs="楷体_GB2312"/>
          <w:bCs/>
          <w:sz w:val="32"/>
          <w:szCs w:val="32"/>
        </w:rPr>
        <w:t>月</w:t>
      </w:r>
      <w:r>
        <w:rPr>
          <w:rFonts w:hint="eastAsia" w:ascii="楷体_GB2312" w:hAnsi="楷体_GB2312" w:eastAsia="楷体_GB2312" w:cs="楷体_GB2312"/>
          <w:bCs/>
          <w:sz w:val="32"/>
          <w:szCs w:val="32"/>
          <w:lang w:val="en-US" w:eastAsia="zh-CN"/>
        </w:rPr>
        <w:t>28</w:t>
      </w:r>
      <w:r>
        <w:rPr>
          <w:rFonts w:hint="eastAsia" w:ascii="楷体_GB2312" w:hAnsi="楷体_GB2312" w:eastAsia="楷体_GB2312" w:cs="楷体_GB2312"/>
          <w:bCs/>
          <w:sz w:val="32"/>
          <w:szCs w:val="32"/>
        </w:rPr>
        <w:t>日）</w:t>
      </w:r>
    </w:p>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各位代表、同志们：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 w:eastAsia="仿宋_GB2312"/>
          <w:sz w:val="32"/>
          <w:szCs w:val="32"/>
        </w:rPr>
      </w:pPr>
      <w:r>
        <w:rPr>
          <w:rFonts w:hint="eastAsia" w:ascii="仿宋_GB2312" w:hAnsi="宋体" w:eastAsia="仿宋_GB2312" w:cs="宋体"/>
          <w:sz w:val="32"/>
          <w:szCs w:val="32"/>
        </w:rPr>
        <w:t>现在，我代表水头镇人民政府向大会报告工作，请予审议，并请各位列席人员提出意见。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2020年及“十三五”时期工作回顾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b w:val="0"/>
          <w:i w:val="0"/>
          <w:caps w:val="0"/>
          <w:color w:val="auto"/>
          <w:spacing w:val="8"/>
          <w:kern w:val="0"/>
          <w:sz w:val="32"/>
          <w:szCs w:val="32"/>
          <w:shd w:val="clear" w:color="auto" w:fill="FFFFFF"/>
          <w:lang w:val="en-US" w:eastAsia="zh-CN" w:bidi="ar"/>
        </w:rPr>
      </w:pPr>
      <w:r>
        <w:rPr>
          <w:rFonts w:hint="eastAsia" w:ascii="仿宋" w:hAnsi="仿宋" w:eastAsia="仿宋" w:cs="仿宋"/>
          <w:b w:val="0"/>
          <w:bCs/>
          <w:color w:val="auto"/>
          <w:kern w:val="44"/>
          <w:sz w:val="32"/>
          <w:szCs w:val="32"/>
          <w:highlight w:val="none"/>
          <w:u w:color="auto"/>
          <w:shd w:val="clear" w:color="auto" w:fill="auto"/>
          <w:lang w:val="en-US" w:eastAsia="zh-CN" w:bidi="ar-SA"/>
        </w:rPr>
        <w:t>刚刚过去的2020年，既是“十三五”规划收官之年，更是脱贫攻坚、全面小康决战决胜之年。</w:t>
      </w:r>
      <w:r>
        <w:rPr>
          <w:rFonts w:hint="eastAsia" w:ascii="仿宋" w:hAnsi="仿宋" w:eastAsia="仿宋" w:cs="仿宋"/>
          <w:b w:val="0"/>
          <w:bCs w:val="0"/>
          <w:color w:val="auto"/>
          <w:sz w:val="32"/>
          <w:szCs w:val="32"/>
          <w:lang w:eastAsia="zh-CN"/>
        </w:rPr>
        <w:t>在</w:t>
      </w:r>
      <w:r>
        <w:rPr>
          <w:rFonts w:hint="eastAsia" w:ascii="仿宋" w:hAnsi="仿宋" w:eastAsia="仿宋" w:cs="仿宋"/>
          <w:b w:val="0"/>
          <w:bCs w:val="0"/>
          <w:color w:val="auto"/>
          <w:sz w:val="32"/>
          <w:szCs w:val="32"/>
          <w:lang w:val="en-US" w:eastAsia="zh-CN"/>
        </w:rPr>
        <w:t>县委、</w:t>
      </w:r>
      <w:r>
        <w:rPr>
          <w:rFonts w:hint="eastAsia" w:ascii="仿宋" w:hAnsi="仿宋" w:eastAsia="仿宋" w:cs="仿宋"/>
          <w:b w:val="0"/>
          <w:bCs/>
          <w:color w:val="auto"/>
          <w:kern w:val="44"/>
          <w:sz w:val="32"/>
          <w:szCs w:val="32"/>
          <w:highlight w:val="none"/>
          <w:u w:color="auto"/>
          <w:shd w:val="clear" w:color="auto" w:fill="auto"/>
          <w:lang w:val="en-US" w:eastAsia="zh-CN" w:bidi="ar-SA"/>
        </w:rPr>
        <w:t>县政府的坚强领导下，在县人大、县政协的关心支持下，</w:t>
      </w:r>
      <w:r>
        <w:rPr>
          <w:rFonts w:hint="eastAsia" w:ascii="仿宋" w:hAnsi="仿宋" w:eastAsia="仿宋" w:cs="仿宋"/>
          <w:b w:val="0"/>
          <w:bCs/>
          <w:color w:val="auto"/>
          <w:sz w:val="32"/>
          <w:szCs w:val="32"/>
          <w:lang w:val="en-US" w:eastAsia="zh-CN"/>
        </w:rPr>
        <w:t>我们</w:t>
      </w:r>
      <w:r>
        <w:rPr>
          <w:rFonts w:hint="eastAsia" w:ascii="仿宋" w:hAnsi="仿宋" w:eastAsia="仿宋" w:cs="仿宋"/>
          <w:b w:val="0"/>
          <w:bCs/>
          <w:color w:val="auto"/>
          <w:sz w:val="32"/>
          <w:szCs w:val="32"/>
        </w:rPr>
        <w:t>坚持以习近平新时代中国特色社会主义思想为指导</w:t>
      </w:r>
      <w:r>
        <w:rPr>
          <w:rFonts w:hint="eastAsia" w:ascii="仿宋" w:hAnsi="仿宋" w:eastAsia="仿宋" w:cs="仿宋"/>
          <w:b w:val="0"/>
          <w:bCs/>
          <w:color w:val="auto"/>
          <w:sz w:val="32"/>
          <w:szCs w:val="32"/>
          <w:lang w:eastAsia="zh-CN"/>
        </w:rPr>
        <w:t>，</w:t>
      </w:r>
      <w:r>
        <w:rPr>
          <w:rFonts w:hint="eastAsia" w:ascii="仿宋" w:hAnsi="仿宋" w:eastAsia="仿宋" w:cs="仿宋"/>
          <w:b w:val="0"/>
          <w:bCs w:val="0"/>
          <w:color w:val="auto"/>
          <w:sz w:val="32"/>
          <w:szCs w:val="32"/>
          <w:lang w:eastAsia="zh-CN"/>
        </w:rPr>
        <w:t>深入贯彻党的十九大和十九届二中、三中、四中、</w:t>
      </w:r>
      <w:r>
        <w:rPr>
          <w:rFonts w:hint="eastAsia" w:ascii="仿宋" w:hAnsi="仿宋" w:eastAsia="仿宋" w:cs="仿宋"/>
          <w:b w:val="0"/>
          <w:bCs w:val="0"/>
          <w:color w:val="auto"/>
          <w:sz w:val="32"/>
          <w:szCs w:val="32"/>
          <w:lang w:val="en-US" w:eastAsia="zh-CN"/>
        </w:rPr>
        <w:t>五中</w:t>
      </w:r>
      <w:r>
        <w:rPr>
          <w:rFonts w:hint="eastAsia" w:ascii="仿宋" w:hAnsi="仿宋" w:eastAsia="仿宋" w:cs="仿宋"/>
          <w:b w:val="0"/>
          <w:bCs w:val="0"/>
          <w:color w:val="auto"/>
          <w:sz w:val="32"/>
          <w:szCs w:val="32"/>
          <w:lang w:eastAsia="zh-CN"/>
        </w:rPr>
        <w:t>全会</w:t>
      </w:r>
      <w:r>
        <w:rPr>
          <w:rFonts w:hint="eastAsia" w:ascii="仿宋" w:hAnsi="仿宋" w:eastAsia="仿宋" w:cs="仿宋"/>
          <w:b w:val="0"/>
          <w:bCs w:val="0"/>
          <w:color w:val="auto"/>
          <w:sz w:val="32"/>
          <w:szCs w:val="32"/>
          <w:lang w:val="en-US" w:eastAsia="zh-CN"/>
        </w:rPr>
        <w:t>精神</w:t>
      </w:r>
      <w:r>
        <w:rPr>
          <w:rFonts w:hint="eastAsia" w:ascii="仿宋" w:hAnsi="仿宋" w:eastAsia="仿宋" w:cs="仿宋"/>
          <w:b w:val="0"/>
          <w:bCs w:val="0"/>
          <w:color w:val="auto"/>
          <w:sz w:val="32"/>
          <w:szCs w:val="32"/>
          <w:lang w:eastAsia="zh-CN"/>
        </w:rPr>
        <w:t>、习近平总书记“三篇光辉文献”重要精神，以“不忘初心、牢记使命”主题教育为</w:t>
      </w:r>
      <w:r>
        <w:rPr>
          <w:rFonts w:hint="eastAsia" w:ascii="仿宋" w:hAnsi="仿宋" w:eastAsia="仿宋" w:cs="仿宋"/>
          <w:b w:val="0"/>
          <w:bCs w:val="0"/>
          <w:color w:val="auto"/>
          <w:sz w:val="32"/>
          <w:szCs w:val="32"/>
          <w:lang w:val="en-US" w:eastAsia="zh-CN"/>
        </w:rPr>
        <w:t>牵引</w:t>
      </w:r>
      <w:r>
        <w:rPr>
          <w:rFonts w:hint="eastAsia" w:ascii="仿宋" w:hAnsi="仿宋" w:eastAsia="仿宋" w:cs="仿宋"/>
          <w:b w:val="0"/>
          <w:bCs w:val="0"/>
          <w:color w:val="auto"/>
          <w:sz w:val="32"/>
          <w:szCs w:val="32"/>
          <w:lang w:eastAsia="zh-CN"/>
        </w:rPr>
        <w:t>，</w:t>
      </w:r>
      <w:r>
        <w:rPr>
          <w:rFonts w:hint="eastAsia" w:ascii="仿宋" w:hAnsi="仿宋" w:eastAsia="仿宋" w:cs="仿宋"/>
          <w:b w:val="0"/>
          <w:bCs/>
          <w:color w:val="auto"/>
          <w:sz w:val="32"/>
          <w:szCs w:val="32"/>
        </w:rPr>
        <w:t>坚决</w:t>
      </w:r>
      <w:r>
        <w:rPr>
          <w:rFonts w:hint="eastAsia" w:ascii="仿宋" w:hAnsi="仿宋" w:eastAsia="仿宋" w:cs="仿宋"/>
          <w:b w:val="0"/>
          <w:bCs/>
          <w:color w:val="auto"/>
          <w:sz w:val="32"/>
          <w:szCs w:val="32"/>
          <w:lang w:val="en-US" w:eastAsia="zh-CN"/>
        </w:rPr>
        <w:t>贯彻</w:t>
      </w:r>
      <w:r>
        <w:rPr>
          <w:rFonts w:hint="eastAsia" w:ascii="仿宋" w:hAnsi="仿宋" w:eastAsia="仿宋" w:cs="仿宋"/>
          <w:b w:val="0"/>
          <w:bCs/>
          <w:color w:val="auto"/>
          <w:sz w:val="32"/>
          <w:szCs w:val="32"/>
        </w:rPr>
        <w:t>落实</w:t>
      </w:r>
      <w:r>
        <w:rPr>
          <w:rFonts w:hint="eastAsia" w:ascii="仿宋" w:hAnsi="仿宋" w:eastAsia="仿宋" w:cs="仿宋"/>
          <w:b w:val="0"/>
          <w:bCs/>
          <w:color w:val="auto"/>
          <w:sz w:val="32"/>
          <w:szCs w:val="32"/>
          <w:lang w:eastAsia="zh-CN"/>
        </w:rPr>
        <w:t>省</w:t>
      </w:r>
      <w:r>
        <w:rPr>
          <w:rFonts w:hint="eastAsia" w:ascii="仿宋" w:hAnsi="仿宋" w:eastAsia="仿宋" w:cs="仿宋"/>
          <w:b w:val="0"/>
          <w:bCs/>
          <w:color w:val="auto"/>
          <w:sz w:val="32"/>
          <w:szCs w:val="32"/>
          <w:lang w:val="en-US" w:eastAsia="zh-CN"/>
        </w:rPr>
        <w:t>市县各项决策部署</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攻坚克难，真抓实干，</w:t>
      </w:r>
      <w:r>
        <w:rPr>
          <w:rFonts w:hint="eastAsia" w:ascii="仿宋" w:hAnsi="仿宋" w:eastAsia="仿宋" w:cs="仿宋"/>
          <w:b w:val="0"/>
          <w:bCs/>
          <w:color w:val="auto"/>
          <w:kern w:val="44"/>
          <w:sz w:val="32"/>
          <w:szCs w:val="32"/>
          <w:highlight w:val="none"/>
          <w:u w:color="auto"/>
          <w:shd w:val="clear" w:color="auto" w:fill="auto"/>
          <w:lang w:val="en-US" w:eastAsia="zh-CN" w:bidi="ar-SA"/>
        </w:rPr>
        <w:t>扎实做好“六稳”工作，全面落实“六保”任务，坚定不移打好脱贫攻坚战和疫情防控阻击战，</w:t>
      </w:r>
      <w:r>
        <w:rPr>
          <w:rFonts w:hint="eastAsia" w:ascii="仿宋" w:hAnsi="仿宋" w:eastAsia="仿宋" w:cs="仿宋"/>
          <w:b w:val="0"/>
          <w:bCs/>
          <w:color w:val="auto"/>
          <w:sz w:val="32"/>
          <w:szCs w:val="32"/>
          <w:lang w:eastAsia="zh-CN"/>
        </w:rPr>
        <w:t>全镇</w:t>
      </w:r>
      <w:r>
        <w:rPr>
          <w:rFonts w:hint="eastAsia" w:ascii="仿宋" w:hAnsi="仿宋" w:eastAsia="仿宋" w:cs="仿宋"/>
          <w:b w:val="0"/>
          <w:bCs/>
          <w:color w:val="auto"/>
          <w:sz w:val="32"/>
          <w:szCs w:val="32"/>
        </w:rPr>
        <w:t>呈现出“经济稳中向好、民生持续改善、社会和谐稳定、党建坚强有力</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干群</w:t>
      </w:r>
      <w:r>
        <w:rPr>
          <w:rFonts w:hint="eastAsia" w:ascii="仿宋" w:hAnsi="仿宋" w:eastAsia="仿宋" w:cs="仿宋"/>
          <w:b w:val="0"/>
          <w:bCs/>
          <w:color w:val="auto"/>
          <w:sz w:val="32"/>
          <w:szCs w:val="32"/>
          <w:lang w:eastAsia="zh-CN"/>
        </w:rPr>
        <w:t>砥砺</w:t>
      </w:r>
      <w:r>
        <w:rPr>
          <w:rFonts w:hint="eastAsia" w:ascii="仿宋" w:hAnsi="仿宋" w:eastAsia="仿宋" w:cs="仿宋"/>
          <w:b w:val="0"/>
          <w:bCs/>
          <w:color w:val="auto"/>
          <w:sz w:val="32"/>
          <w:szCs w:val="32"/>
        </w:rPr>
        <w:t>奋进”的良好局面。</w:t>
      </w:r>
      <w:r>
        <w:rPr>
          <w:rFonts w:hint="eastAsia" w:ascii="仿宋" w:hAnsi="仿宋" w:eastAsia="仿宋" w:cs="仿宋"/>
          <w:b w:val="0"/>
          <w:i w:val="0"/>
          <w:caps w:val="0"/>
          <w:color w:val="auto"/>
          <w:spacing w:val="8"/>
          <w:kern w:val="0"/>
          <w:sz w:val="32"/>
          <w:szCs w:val="32"/>
          <w:shd w:val="clear" w:color="auto" w:fill="FFFFFF"/>
          <w:lang w:val="en-US" w:eastAsia="zh-CN" w:bidi="ar"/>
        </w:rPr>
        <w:t>完成固定资产投资1.7313亿元，人均可支配收入达到10500元，没有安全生产重大责任事故发生，各类矛盾纠纷调处率达到99%以上。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kern w:val="44"/>
          <w:sz w:val="32"/>
          <w:szCs w:val="32"/>
          <w:lang w:val="en-US" w:eastAsia="zh-CN" w:bidi="ar-SA"/>
        </w:rPr>
      </w:pPr>
      <w:r>
        <w:rPr>
          <w:rFonts w:hint="eastAsia" w:ascii="仿宋" w:hAnsi="仿宋" w:eastAsia="仿宋" w:cs="仿宋"/>
          <w:b w:val="0"/>
          <w:bCs/>
          <w:color w:val="auto"/>
          <w:kern w:val="44"/>
          <w:sz w:val="32"/>
          <w:szCs w:val="32"/>
          <w:lang w:val="en-US" w:eastAsia="zh-CN" w:bidi="ar-SA"/>
        </w:rPr>
        <w:t>一年来，我们主要做了以下工作：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default" w:ascii="Times New Roman" w:hAnsi="Times New Roman" w:eastAsia="楷体_GB2312" w:cs="Times New Roman"/>
          <w:b w:val="0"/>
          <w:bCs w:val="0"/>
          <w:color w:val="auto"/>
          <w:sz w:val="32"/>
          <w:szCs w:val="32"/>
          <w:shd w:val="clear" w:color="auto" w:fill="FFFFFF"/>
          <w:lang w:eastAsia="zh-CN"/>
        </w:rPr>
        <w:t>（</w:t>
      </w:r>
      <w:r>
        <w:rPr>
          <w:rFonts w:hint="eastAsia" w:ascii="Times New Roman" w:hAnsi="Times New Roman" w:eastAsia="楷体_GB2312" w:cs="Times New Roman"/>
          <w:b w:val="0"/>
          <w:bCs w:val="0"/>
          <w:color w:val="auto"/>
          <w:sz w:val="32"/>
          <w:szCs w:val="32"/>
          <w:shd w:val="clear" w:color="auto" w:fill="FFFFFF"/>
          <w:lang w:eastAsia="zh-CN"/>
        </w:rPr>
        <w:t>一</w:t>
      </w:r>
      <w:r>
        <w:rPr>
          <w:rFonts w:hint="default" w:ascii="Times New Roman" w:hAnsi="Times New Roman" w:eastAsia="楷体_GB2312" w:cs="Times New Roman"/>
          <w:b w:val="0"/>
          <w:bCs w:val="0"/>
          <w:color w:val="auto"/>
          <w:sz w:val="32"/>
          <w:szCs w:val="32"/>
          <w:shd w:val="clear" w:color="auto" w:fill="FFFFFF"/>
          <w:lang w:eastAsia="zh-CN"/>
        </w:rPr>
        <w:t>）</w:t>
      </w:r>
      <w:r>
        <w:rPr>
          <w:rFonts w:hint="eastAsia" w:ascii="Times New Roman" w:hAnsi="Times New Roman" w:eastAsia="楷体_GB2312" w:cs="Times New Roman"/>
          <w:b w:val="0"/>
          <w:bCs w:val="0"/>
          <w:color w:val="auto"/>
          <w:sz w:val="32"/>
          <w:szCs w:val="32"/>
          <w:shd w:val="clear" w:color="auto" w:fill="FFFFFF"/>
          <w:lang w:val="en-US" w:eastAsia="zh-CN"/>
        </w:rPr>
        <w:t>突出项目建设，经济实力明显增强。</w:t>
      </w:r>
      <w:r>
        <w:rPr>
          <w:rFonts w:hint="eastAsia" w:ascii="仿宋" w:hAnsi="仿宋" w:eastAsia="仿宋" w:cs="仿宋"/>
          <w:b/>
          <w:bCs/>
          <w:color w:val="auto"/>
          <w:sz w:val="32"/>
          <w:szCs w:val="32"/>
          <w:shd w:val="clear" w:color="auto" w:fill="FFFFFF"/>
          <w:lang w:val="en-US" w:eastAsia="zh-CN"/>
        </w:rPr>
        <w:t>一是</w:t>
      </w:r>
      <w:r>
        <w:rPr>
          <w:rFonts w:hint="eastAsia" w:ascii="仿宋" w:hAnsi="仿宋" w:eastAsia="仿宋" w:cs="仿宋"/>
          <w:b w:val="0"/>
          <w:bCs w:val="0"/>
          <w:color w:val="auto"/>
          <w:sz w:val="32"/>
          <w:szCs w:val="32"/>
          <w:shd w:val="clear" w:color="auto" w:fill="FFFFFF"/>
          <w:lang w:val="en-US" w:eastAsia="zh-CN"/>
        </w:rPr>
        <w:t>扎实开展招商引资工作，</w:t>
      </w:r>
      <w:r>
        <w:rPr>
          <w:rFonts w:hint="eastAsia" w:ascii="仿宋" w:hAnsi="仿宋" w:eastAsia="仿宋" w:cs="仿宋"/>
          <w:b w:val="0"/>
          <w:bCs w:val="0"/>
          <w:color w:val="auto"/>
          <w:sz w:val="32"/>
          <w:szCs w:val="32"/>
          <w:lang w:val="en-US" w:eastAsia="zh-CN"/>
        </w:rPr>
        <w:t>2020年完成山西供销物流产业集团运城有限公司新建面粉厂项目、中国能源建设集团有限公司夏县水头村乡村景观提升项目、山西通建钢结构工程有限公司新建生产线项目、一晨文创有限公司铜制品项目4个签约项目，总投资</w:t>
      </w:r>
      <w:r>
        <w:rPr>
          <w:rFonts w:hint="eastAsia" w:ascii="仿宋" w:hAnsi="仿宋" w:eastAsia="仿宋" w:cs="仿宋"/>
          <w:color w:val="auto"/>
          <w:sz w:val="32"/>
          <w:szCs w:val="32"/>
          <w:lang w:val="en-US" w:eastAsia="zh-CN"/>
        </w:rPr>
        <w:t>金额10.7亿元。其中新建面粉厂项目已开工建设。二</w:t>
      </w:r>
      <w:r>
        <w:rPr>
          <w:rFonts w:hint="eastAsia" w:ascii="仿宋" w:hAnsi="仿宋" w:eastAsia="仿宋" w:cs="仿宋"/>
          <w:b/>
          <w:i w:val="0"/>
          <w:caps w:val="0"/>
          <w:color w:val="auto"/>
          <w:spacing w:val="0"/>
          <w:kern w:val="0"/>
          <w:sz w:val="32"/>
          <w:szCs w:val="32"/>
          <w:shd w:val="clear" w:color="auto" w:fill="FFFFFF"/>
          <w:lang w:val="en-US" w:eastAsia="zh-CN" w:bidi="ar"/>
        </w:rPr>
        <w:t>是</w:t>
      </w:r>
      <w:r>
        <w:rPr>
          <w:rFonts w:hint="eastAsia" w:ascii="仿宋" w:hAnsi="仿宋" w:eastAsia="仿宋" w:cs="仿宋"/>
          <w:b w:val="0"/>
          <w:bCs w:val="0"/>
          <w:i w:val="0"/>
          <w:caps w:val="0"/>
          <w:color w:val="auto"/>
          <w:spacing w:val="8"/>
          <w:kern w:val="0"/>
          <w:sz w:val="32"/>
          <w:szCs w:val="32"/>
          <w:shd w:val="clear" w:color="auto" w:fill="FFFFFF"/>
          <w:lang w:val="en-US" w:eastAsia="zh-CN" w:bidi="ar"/>
        </w:rPr>
        <w:t>抓好重点项目建设。</w:t>
      </w:r>
      <w:r>
        <w:rPr>
          <w:rFonts w:hint="eastAsia" w:ascii="仿宋" w:hAnsi="仿宋" w:eastAsia="仿宋" w:cs="仿宋"/>
          <w:b w:val="0"/>
          <w:bCs w:val="0"/>
          <w:color w:val="auto"/>
          <w:sz w:val="32"/>
          <w:szCs w:val="32"/>
          <w:lang w:val="en-US" w:eastAsia="zh-CN"/>
        </w:rPr>
        <w:t>完成夏县水头镇中心幼儿园建设、堆云洞路窄路基路面改造、高速公路口改造提升绿化、水头镇消防站改扩建、</w:t>
      </w:r>
      <w:r>
        <w:rPr>
          <w:rFonts w:hint="eastAsia" w:ascii="仿宋" w:hAnsi="仿宋" w:eastAsia="仿宋" w:cs="仿宋"/>
          <w:b w:val="0"/>
          <w:bCs w:val="0"/>
          <w:color w:val="auto"/>
          <w:sz w:val="32"/>
          <w:szCs w:val="32"/>
        </w:rPr>
        <w:t>水头镇污水处理厂</w:t>
      </w:r>
      <w:r>
        <w:rPr>
          <w:rFonts w:hint="eastAsia" w:ascii="仿宋" w:hAnsi="仿宋" w:eastAsia="仿宋" w:cs="仿宋"/>
          <w:b w:val="0"/>
          <w:bCs w:val="0"/>
          <w:color w:val="auto"/>
          <w:sz w:val="32"/>
          <w:szCs w:val="32"/>
          <w:lang w:val="en-US" w:eastAsia="zh-CN"/>
        </w:rPr>
        <w:t>提标</w:t>
      </w:r>
      <w:r>
        <w:rPr>
          <w:rFonts w:hint="eastAsia" w:ascii="仿宋" w:hAnsi="仿宋" w:eastAsia="仿宋" w:cs="仿宋"/>
          <w:b w:val="0"/>
          <w:bCs w:val="0"/>
          <w:color w:val="auto"/>
          <w:sz w:val="32"/>
          <w:szCs w:val="32"/>
        </w:rPr>
        <w:t>工程</w:t>
      </w:r>
      <w:r>
        <w:rPr>
          <w:rFonts w:hint="eastAsia" w:ascii="仿宋" w:hAnsi="仿宋" w:eastAsia="仿宋" w:cs="仿宋"/>
          <w:b w:val="0"/>
          <w:bCs w:val="0"/>
          <w:color w:val="auto"/>
          <w:sz w:val="32"/>
          <w:szCs w:val="32"/>
          <w:lang w:val="en-US" w:eastAsia="zh-CN"/>
        </w:rPr>
        <w:t>等项目；</w:t>
      </w:r>
      <w:r>
        <w:rPr>
          <w:rFonts w:hint="eastAsia" w:ascii="仿宋" w:hAnsi="仿宋" w:eastAsia="仿宋" w:cs="仿宋"/>
          <w:color w:val="auto"/>
          <w:sz w:val="32"/>
          <w:szCs w:val="32"/>
          <w:lang w:val="en-US" w:eastAsia="zh-CN"/>
        </w:rPr>
        <w:t>全力为圣佳科技投产运营创优环境</w:t>
      </w:r>
      <w:r>
        <w:rPr>
          <w:rFonts w:hint="eastAsia" w:ascii="仿宋" w:hAnsi="仿宋" w:eastAsia="仿宋" w:cs="仿宋"/>
          <w:b w:val="0"/>
          <w:bCs w:val="0"/>
          <w:color w:val="auto"/>
          <w:sz w:val="32"/>
          <w:szCs w:val="32"/>
          <w:lang w:val="en-US" w:eastAsia="zh-CN"/>
        </w:rPr>
        <w:t>；推动夏都宇达雕塑文化园项目开工建设</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促进产业转型。孵化小微企业27个，提供就业岗位234个。</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Times New Roman" w:hAnsi="Times New Roman" w:eastAsia="楷体_GB2312" w:cs="Times New Roman"/>
          <w:b w:val="0"/>
          <w:bCs w:val="0"/>
          <w:color w:val="auto"/>
          <w:sz w:val="32"/>
          <w:szCs w:val="32"/>
          <w:shd w:val="clear" w:color="auto" w:fill="FFFFFF"/>
          <w:lang w:val="en-US" w:eastAsia="zh-CN"/>
        </w:rPr>
        <w:t>（二）突出生态治理，人居环境明显改善。</w:t>
      </w:r>
      <w:r>
        <w:rPr>
          <w:rFonts w:hint="eastAsia" w:ascii="仿宋" w:hAnsi="仿宋" w:eastAsia="仿宋" w:cs="仿宋"/>
          <w:b/>
          <w:bCs/>
          <w:color w:val="auto"/>
          <w:sz w:val="32"/>
          <w:szCs w:val="32"/>
          <w:shd w:val="clear" w:color="auto" w:fill="FFFFFF"/>
          <w:lang w:val="en-US" w:eastAsia="zh-CN"/>
        </w:rPr>
        <w:t>一是</w:t>
      </w:r>
      <w:r>
        <w:rPr>
          <w:rFonts w:hint="eastAsia" w:ascii="仿宋" w:hAnsi="仿宋" w:eastAsia="仿宋" w:cs="仿宋"/>
          <w:b w:val="0"/>
          <w:bCs w:val="0"/>
          <w:color w:val="auto"/>
          <w:sz w:val="32"/>
          <w:szCs w:val="32"/>
          <w:shd w:val="clear" w:color="auto" w:fill="FFFFFF"/>
          <w:lang w:val="en-US" w:eastAsia="zh-CN"/>
        </w:rPr>
        <w:t>抓好人居环境整治。扎实开展“爱国卫生运动季”活动，</w:t>
      </w:r>
      <w:r>
        <w:rPr>
          <w:rFonts w:hint="eastAsia" w:ascii="仿宋" w:hAnsi="仿宋" w:eastAsia="仿宋" w:cs="仿宋"/>
          <w:b w:val="0"/>
          <w:bCs w:val="0"/>
          <w:i w:val="0"/>
          <w:caps w:val="0"/>
          <w:color w:val="auto"/>
          <w:spacing w:val="0"/>
          <w:sz w:val="32"/>
          <w:szCs w:val="32"/>
          <w:shd w:val="clear" w:fill="FFFFFF"/>
          <w:lang w:val="en-US" w:eastAsia="zh-CN"/>
        </w:rPr>
        <w:t>坚持“清拆改种建”</w:t>
      </w:r>
      <w:r>
        <w:rPr>
          <w:rFonts w:hint="eastAsia" w:ascii="仿宋" w:hAnsi="仿宋" w:eastAsia="仿宋" w:cs="仿宋"/>
          <w:b w:val="0"/>
          <w:bCs w:val="0"/>
          <w:color w:val="auto"/>
          <w:sz w:val="32"/>
          <w:szCs w:val="32"/>
          <w:lang w:val="en-US" w:eastAsia="zh-CN"/>
        </w:rPr>
        <w:t>五治并举</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i w:val="0"/>
          <w:caps w:val="0"/>
          <w:color w:val="auto"/>
          <w:spacing w:val="0"/>
          <w:sz w:val="32"/>
          <w:szCs w:val="32"/>
          <w:lang w:val="en-US" w:eastAsia="zh-CN"/>
        </w:rPr>
        <w:t>拆除违章建筑336处，危旧房屋3670余间，残垣断壁382处，整治废旧院基494座，清理建筑垃圾3600余吨，绿化面积达68420平方米，名列全县第一，迎接了全市人居环境改善现场会，并受到市委充分肯定。</w:t>
      </w:r>
      <w:r>
        <w:rPr>
          <w:rFonts w:hint="eastAsia" w:ascii="仿宋" w:hAnsi="仿宋" w:eastAsia="仿宋" w:cs="仿宋"/>
          <w:b/>
          <w:bCs/>
          <w:color w:val="auto"/>
          <w:sz w:val="32"/>
          <w:szCs w:val="32"/>
          <w:shd w:val="clear" w:color="auto" w:fill="FFFFFF"/>
          <w:lang w:val="en-US" w:eastAsia="zh-CN"/>
        </w:rPr>
        <w:t>二是</w:t>
      </w:r>
      <w:r>
        <w:rPr>
          <w:rFonts w:hint="eastAsia" w:ascii="仿宋" w:hAnsi="仿宋" w:eastAsia="仿宋" w:cs="仿宋"/>
          <w:b w:val="0"/>
          <w:bCs w:val="0"/>
          <w:color w:val="auto"/>
          <w:sz w:val="32"/>
          <w:szCs w:val="32"/>
          <w:shd w:val="clear" w:color="auto" w:fill="FFFFFF"/>
          <w:lang w:val="en-US" w:eastAsia="zh-CN"/>
        </w:rPr>
        <w:t>抓好污水管网改造。</w:t>
      </w:r>
      <w:r>
        <w:rPr>
          <w:rFonts w:hint="eastAsia" w:ascii="仿宋" w:hAnsi="仿宋" w:eastAsia="仿宋" w:cs="仿宋"/>
          <w:b w:val="0"/>
          <w:bCs w:val="0"/>
          <w:color w:val="auto"/>
          <w:sz w:val="32"/>
          <w:szCs w:val="32"/>
          <w:shd w:val="clear" w:color="auto" w:fill="auto"/>
          <w:lang w:val="en-US" w:eastAsia="zh-CN"/>
        </w:rPr>
        <w:t>加快推进农村生活污水处理设施建设，完成兴南村、上牛</w:t>
      </w:r>
      <w:r>
        <w:rPr>
          <w:rFonts w:hint="eastAsia" w:ascii="仿宋" w:hAnsi="仿宋" w:eastAsia="仿宋" w:cs="仿宋"/>
          <w:b w:val="0"/>
          <w:bCs/>
          <w:color w:val="auto"/>
          <w:sz w:val="32"/>
          <w:szCs w:val="32"/>
          <w:shd w:val="clear" w:color="auto" w:fill="auto"/>
          <w:lang w:val="en-US" w:eastAsia="zh-CN"/>
        </w:rPr>
        <w:t>村、水头村3个村19.6km污水管网铺设工程，</w:t>
      </w:r>
      <w:r>
        <w:rPr>
          <w:rFonts w:hint="eastAsia" w:ascii="仿宋" w:hAnsi="仿宋" w:eastAsia="仿宋" w:cs="仿宋"/>
          <w:b w:val="0"/>
          <w:bCs/>
          <w:color w:val="auto"/>
          <w:sz w:val="32"/>
          <w:szCs w:val="32"/>
          <w:u w:val="none"/>
          <w:shd w:val="clear" w:color="auto" w:fill="auto"/>
          <w:lang w:val="en-US" w:eastAsia="zh-CN"/>
        </w:rPr>
        <w:t>完成兴南、水头、水南、小张、东张、上牛6个村1832座改厕任务，新建南乔、岳村2处公共厕所。</w:t>
      </w:r>
      <w:r>
        <w:rPr>
          <w:rFonts w:hint="eastAsia" w:ascii="仿宋" w:hAnsi="仿宋" w:eastAsia="仿宋" w:cs="仿宋"/>
          <w:b/>
          <w:bCs/>
          <w:color w:val="auto"/>
          <w:sz w:val="32"/>
          <w:szCs w:val="32"/>
          <w:shd w:val="clear" w:color="auto" w:fill="FFFFFF"/>
          <w:lang w:val="en-US" w:eastAsia="zh-CN"/>
        </w:rPr>
        <w:t>三是</w:t>
      </w:r>
      <w:r>
        <w:rPr>
          <w:rFonts w:hint="eastAsia" w:ascii="仿宋" w:hAnsi="仿宋" w:eastAsia="仿宋" w:cs="仿宋"/>
          <w:b w:val="0"/>
          <w:bCs w:val="0"/>
          <w:color w:val="auto"/>
          <w:sz w:val="32"/>
          <w:szCs w:val="32"/>
          <w:shd w:val="clear" w:color="auto" w:fill="FFFFFF"/>
          <w:lang w:val="en-US" w:eastAsia="zh-CN"/>
        </w:rPr>
        <w:t>抓好通道绿化、园林村建设。</w:t>
      </w:r>
      <w:r>
        <w:rPr>
          <w:rFonts w:hint="eastAsia" w:ascii="仿宋" w:hAnsi="仿宋" w:eastAsia="仿宋" w:cs="仿宋"/>
          <w:b w:val="0"/>
          <w:bCs w:val="0"/>
          <w:color w:val="auto"/>
          <w:sz w:val="32"/>
          <w:szCs w:val="32"/>
        </w:rPr>
        <w:t>以</w:t>
      </w:r>
      <w:r>
        <w:rPr>
          <w:rFonts w:hint="eastAsia" w:ascii="仿宋" w:hAnsi="仿宋" w:eastAsia="仿宋" w:cs="仿宋"/>
          <w:b w:val="0"/>
          <w:bCs/>
          <w:color w:val="auto"/>
          <w:sz w:val="32"/>
          <w:szCs w:val="32"/>
        </w:rPr>
        <w:t>建设生态旅游镇为总抓手，</w:t>
      </w:r>
      <w:r>
        <w:rPr>
          <w:rFonts w:hint="eastAsia" w:ascii="仿宋" w:hAnsi="仿宋" w:eastAsia="仿宋" w:cs="仿宋"/>
          <w:color w:val="auto"/>
          <w:sz w:val="32"/>
          <w:szCs w:val="32"/>
          <w:shd w:val="clear" w:color="auto" w:fill="FFFFFF"/>
          <w:lang w:val="en-US" w:eastAsia="zh-CN"/>
        </w:rPr>
        <w:t>完成</w:t>
      </w:r>
      <w:r>
        <w:rPr>
          <w:rFonts w:hint="eastAsia" w:ascii="仿宋" w:hAnsi="仿宋" w:eastAsia="仿宋" w:cs="仿宋"/>
          <w:kern w:val="2"/>
          <w:sz w:val="32"/>
          <w:szCs w:val="32"/>
        </w:rPr>
        <w:t>639至张庄村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水头西庄至镇污水处理站</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东张村至洛沱湾通道</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县门路补植补栽</w:t>
      </w:r>
      <w:r>
        <w:rPr>
          <w:rFonts w:hint="eastAsia" w:ascii="仿宋" w:hAnsi="仿宋" w:eastAsia="仿宋" w:cs="仿宋"/>
          <w:color w:val="auto"/>
          <w:sz w:val="32"/>
          <w:szCs w:val="32"/>
          <w:shd w:val="clear" w:color="auto" w:fill="FFFFFF"/>
          <w:lang w:val="en-US" w:eastAsia="zh-CN"/>
        </w:rPr>
        <w:t>工程共</w:t>
      </w:r>
      <w:r>
        <w:rPr>
          <w:rFonts w:hint="eastAsia" w:ascii="仿宋" w:hAnsi="仿宋" w:eastAsia="仿宋" w:cs="仿宋"/>
          <w:color w:val="auto"/>
          <w:kern w:val="2"/>
          <w:sz w:val="32"/>
          <w:szCs w:val="32"/>
          <w:lang w:val="en-US" w:eastAsia="zh-CN"/>
        </w:rPr>
        <w:t>8</w:t>
      </w:r>
      <w:r>
        <w:rPr>
          <w:rFonts w:hint="eastAsia" w:ascii="仿宋" w:hAnsi="仿宋" w:eastAsia="仿宋" w:cs="仿宋"/>
          <w:color w:val="auto"/>
          <w:kern w:val="2"/>
          <w:sz w:val="32"/>
          <w:szCs w:val="32"/>
        </w:rPr>
        <w:t>公里</w:t>
      </w:r>
      <w:r>
        <w:rPr>
          <w:rFonts w:hint="eastAsia" w:ascii="仿宋" w:hAnsi="仿宋" w:eastAsia="仿宋" w:cs="仿宋"/>
          <w:color w:val="auto"/>
          <w:sz w:val="32"/>
          <w:szCs w:val="32"/>
          <w:shd w:val="clear" w:color="auto" w:fill="FFFFFF"/>
          <w:lang w:val="en-US" w:eastAsia="zh-CN"/>
        </w:rPr>
        <w:t>通道绿化，</w:t>
      </w:r>
      <w:r>
        <w:rPr>
          <w:rFonts w:hint="eastAsia" w:ascii="仿宋" w:hAnsi="仿宋" w:eastAsia="仿宋" w:cs="仿宋"/>
          <w:b w:val="0"/>
          <w:bCs w:val="0"/>
          <w:color w:val="auto"/>
          <w:kern w:val="2"/>
          <w:sz w:val="32"/>
          <w:szCs w:val="32"/>
          <w:lang w:eastAsia="zh-CN"/>
        </w:rPr>
        <w:t>完成</w:t>
      </w:r>
      <w:r>
        <w:rPr>
          <w:rFonts w:hint="eastAsia" w:ascii="仿宋" w:hAnsi="仿宋" w:eastAsia="仿宋" w:cs="仿宋"/>
          <w:kern w:val="2"/>
          <w:sz w:val="32"/>
          <w:szCs w:val="32"/>
        </w:rPr>
        <w:t>坡底村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兴南村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西张村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南乔村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张付村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马乔村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下牛村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水南村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水头村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三贤庄村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上牛村</w:t>
      </w:r>
      <w:r>
        <w:rPr>
          <w:rFonts w:hint="eastAsia" w:ascii="仿宋" w:hAnsi="仿宋" w:eastAsia="仿宋" w:cs="仿宋"/>
          <w:kern w:val="2"/>
          <w:sz w:val="32"/>
          <w:szCs w:val="32"/>
          <w:lang w:val="en-US" w:eastAsia="zh-CN"/>
        </w:rPr>
        <w:t>11个村</w:t>
      </w:r>
      <w:r>
        <w:rPr>
          <w:rFonts w:hint="eastAsia" w:ascii="仿宋" w:hAnsi="仿宋" w:eastAsia="仿宋" w:cs="仿宋"/>
          <w:kern w:val="2"/>
          <w:sz w:val="32"/>
          <w:szCs w:val="32"/>
        </w:rPr>
        <w:t>园林村</w:t>
      </w:r>
      <w:r>
        <w:rPr>
          <w:rFonts w:hint="eastAsia" w:ascii="仿宋" w:hAnsi="仿宋" w:eastAsia="仿宋" w:cs="仿宋"/>
          <w:kern w:val="2"/>
          <w:sz w:val="32"/>
          <w:szCs w:val="32"/>
          <w:lang w:eastAsia="zh-CN"/>
        </w:rPr>
        <w:t>绿化工程</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新建小游园</w:t>
      </w:r>
      <w:r>
        <w:rPr>
          <w:rFonts w:hint="eastAsia" w:ascii="仿宋" w:hAnsi="仿宋" w:eastAsia="仿宋" w:cs="仿宋"/>
          <w:kern w:val="2"/>
          <w:sz w:val="32"/>
          <w:szCs w:val="32"/>
          <w:lang w:val="en-US" w:eastAsia="zh-CN"/>
        </w:rPr>
        <w:t>4个</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栽植</w:t>
      </w:r>
      <w:r>
        <w:rPr>
          <w:rFonts w:hint="eastAsia" w:ascii="仿宋" w:hAnsi="仿宋" w:eastAsia="仿宋" w:cs="仿宋"/>
          <w:color w:val="auto"/>
          <w:kern w:val="2"/>
          <w:sz w:val="32"/>
          <w:szCs w:val="32"/>
          <w:lang w:eastAsia="zh-CN"/>
        </w:rPr>
        <w:t>各类苗木</w:t>
      </w:r>
      <w:r>
        <w:rPr>
          <w:rFonts w:hint="eastAsia" w:ascii="仿宋" w:hAnsi="仿宋" w:eastAsia="仿宋" w:cs="仿宋"/>
          <w:color w:val="auto"/>
          <w:kern w:val="2"/>
          <w:sz w:val="32"/>
          <w:szCs w:val="32"/>
          <w:lang w:val="en-US" w:eastAsia="zh-CN"/>
        </w:rPr>
        <w:t>65725株，铺设草坪6810㎡，栽植干果经济林146亩。</w:t>
      </w:r>
      <w:r>
        <w:rPr>
          <w:rFonts w:hint="eastAsia" w:ascii="仿宋" w:hAnsi="仿宋" w:eastAsia="仿宋" w:cs="仿宋"/>
          <w:b/>
          <w:bCs/>
          <w:color w:val="auto"/>
          <w:sz w:val="32"/>
          <w:szCs w:val="32"/>
          <w:shd w:val="clear" w:color="auto" w:fill="FFFFFF"/>
          <w:lang w:val="en-US" w:eastAsia="zh-CN"/>
        </w:rPr>
        <w:t>四是</w:t>
      </w:r>
      <w:r>
        <w:rPr>
          <w:rFonts w:hint="eastAsia" w:ascii="仿宋" w:hAnsi="仿宋" w:eastAsia="仿宋" w:cs="仿宋"/>
          <w:b w:val="0"/>
          <w:bCs w:val="0"/>
          <w:color w:val="auto"/>
          <w:sz w:val="32"/>
          <w:szCs w:val="32"/>
          <w:shd w:val="clear" w:color="auto" w:fill="FFFFFF"/>
          <w:lang w:val="en-US" w:eastAsia="zh-CN"/>
        </w:rPr>
        <w:t>抓好清洁能源推广。</w:t>
      </w:r>
      <w:r>
        <w:rPr>
          <w:rFonts w:hint="eastAsia" w:ascii="仿宋" w:hAnsi="仿宋" w:eastAsia="仿宋" w:cs="仿宋"/>
          <w:b w:val="0"/>
          <w:bCs w:val="0"/>
          <w:color w:val="auto"/>
          <w:sz w:val="32"/>
          <w:szCs w:val="32"/>
          <w:shd w:val="clear" w:color="auto" w:fill="auto"/>
          <w:lang w:val="en-US" w:eastAsia="zh-CN"/>
        </w:rPr>
        <w:t>大力倡导使用清洁新能源，完成煤改气679户，煤改电670户；完成岳村、坡底225户住宅节能改造工程。</w:t>
      </w:r>
      <w:r>
        <w:rPr>
          <w:rFonts w:hint="eastAsia" w:ascii="仿宋" w:hAnsi="仿宋" w:eastAsia="仿宋" w:cs="仿宋"/>
          <w:b/>
          <w:bCs/>
          <w:color w:val="auto"/>
          <w:sz w:val="32"/>
          <w:szCs w:val="32"/>
          <w:shd w:val="clear" w:color="auto" w:fill="FFFFFF"/>
          <w:lang w:val="en-US" w:eastAsia="zh-CN"/>
        </w:rPr>
        <w:t>五是</w:t>
      </w:r>
      <w:r>
        <w:rPr>
          <w:rFonts w:hint="eastAsia" w:ascii="仿宋" w:hAnsi="仿宋" w:eastAsia="仿宋" w:cs="仿宋"/>
          <w:b w:val="0"/>
          <w:bCs w:val="0"/>
          <w:color w:val="auto"/>
          <w:sz w:val="32"/>
          <w:szCs w:val="32"/>
          <w:shd w:val="clear" w:color="auto" w:fill="FFFFFF"/>
          <w:lang w:val="en-US" w:eastAsia="zh-CN"/>
        </w:rPr>
        <w:t>抓好涑水河治理。</w:t>
      </w:r>
      <w:r>
        <w:rPr>
          <w:rFonts w:hint="eastAsia" w:ascii="仿宋" w:hAnsi="仿宋" w:eastAsia="仿宋" w:cs="仿宋"/>
          <w:b w:val="0"/>
          <w:bCs w:val="0"/>
          <w:color w:val="auto"/>
          <w:sz w:val="32"/>
          <w:szCs w:val="32"/>
        </w:rPr>
        <w:t>严格落实“河长制”，</w:t>
      </w:r>
      <w:r>
        <w:rPr>
          <w:rFonts w:hint="eastAsia" w:ascii="仿宋" w:hAnsi="仿宋" w:eastAsia="仿宋" w:cs="仿宋"/>
          <w:b w:val="0"/>
          <w:bCs w:val="0"/>
          <w:color w:val="auto"/>
          <w:sz w:val="32"/>
          <w:szCs w:val="32"/>
          <w:lang w:val="en-US" w:eastAsia="zh-CN"/>
        </w:rPr>
        <w:t>按照“清四乱”工</w:t>
      </w:r>
      <w:r>
        <w:rPr>
          <w:rFonts w:hint="eastAsia" w:ascii="仿宋" w:hAnsi="仿宋" w:eastAsia="仿宋" w:cs="仿宋"/>
          <w:bCs/>
          <w:color w:val="auto"/>
          <w:sz w:val="32"/>
          <w:szCs w:val="32"/>
          <w:lang w:val="en-US" w:eastAsia="zh-CN"/>
        </w:rPr>
        <w:t>作要求，对涑水河沿岸垃圾、排污口进行排查清理，</w:t>
      </w:r>
      <w:r>
        <w:rPr>
          <w:rFonts w:hint="eastAsia" w:ascii="仿宋" w:hAnsi="仿宋" w:eastAsia="仿宋" w:cs="仿宋"/>
          <w:color w:val="auto"/>
          <w:sz w:val="32"/>
          <w:szCs w:val="32"/>
          <w:lang w:val="en-US" w:eastAsia="zh-CN"/>
        </w:rPr>
        <w:t>完成河边1800m道路硬化和2800m护栏围栏工程。</w:t>
      </w:r>
      <w:r>
        <w:rPr>
          <w:rFonts w:hint="eastAsia" w:ascii="仿宋" w:hAnsi="仿宋" w:eastAsia="仿宋" w:cs="仿宋"/>
          <w:b/>
          <w:bCs/>
          <w:color w:val="auto"/>
          <w:sz w:val="32"/>
          <w:szCs w:val="32"/>
          <w:shd w:val="clear" w:color="auto" w:fill="FFFFFF"/>
          <w:lang w:val="en-US" w:eastAsia="zh-CN"/>
        </w:rPr>
        <w:t>六是</w:t>
      </w:r>
      <w:r>
        <w:rPr>
          <w:rFonts w:hint="eastAsia" w:ascii="仿宋" w:hAnsi="仿宋" w:eastAsia="仿宋" w:cs="仿宋"/>
          <w:b w:val="0"/>
          <w:bCs w:val="0"/>
          <w:i w:val="0"/>
          <w:iCs w:val="0"/>
          <w:color w:val="auto"/>
          <w:sz w:val="32"/>
          <w:szCs w:val="32"/>
          <w:shd w:val="clear" w:color="auto" w:fill="FFFFFF"/>
          <w:lang w:val="en-US" w:eastAsia="zh-CN"/>
        </w:rPr>
        <w:t>抓好生态环境保护。加大散乱污企业的取缔整治，</w:t>
      </w:r>
      <w:r>
        <w:rPr>
          <w:rFonts w:hint="eastAsia" w:ascii="仿宋" w:hAnsi="仿宋" w:eastAsia="仿宋" w:cs="仿宋"/>
          <w:b w:val="0"/>
          <w:bCs w:val="0"/>
          <w:i w:val="0"/>
          <w:iCs w:val="0"/>
          <w:color w:val="auto"/>
          <w:sz w:val="32"/>
          <w:szCs w:val="32"/>
          <w:lang w:eastAsia="zh-CN"/>
        </w:rPr>
        <w:t>对</w:t>
      </w:r>
      <w:r>
        <w:rPr>
          <w:rFonts w:hint="eastAsia" w:ascii="仿宋" w:hAnsi="仿宋" w:eastAsia="仿宋" w:cs="仿宋"/>
          <w:b w:val="0"/>
          <w:bCs w:val="0"/>
          <w:i w:val="0"/>
          <w:iCs w:val="0"/>
          <w:color w:val="auto"/>
          <w:sz w:val="32"/>
          <w:szCs w:val="32"/>
          <w:lang w:val="en-US" w:eastAsia="zh-CN"/>
        </w:rPr>
        <w:t>已取</w:t>
      </w:r>
      <w:r>
        <w:rPr>
          <w:rFonts w:hint="eastAsia" w:ascii="仿宋" w:hAnsi="仿宋" w:eastAsia="仿宋" w:cs="仿宋"/>
          <w:bCs/>
          <w:color w:val="auto"/>
          <w:sz w:val="32"/>
          <w:szCs w:val="32"/>
          <w:lang w:val="en-US" w:eastAsia="zh-CN"/>
        </w:rPr>
        <w:t>缔的19家</w:t>
      </w:r>
      <w:r>
        <w:rPr>
          <w:rFonts w:hint="eastAsia" w:ascii="仿宋" w:hAnsi="仿宋" w:eastAsia="仿宋" w:cs="仿宋"/>
          <w:bCs/>
          <w:color w:val="auto"/>
          <w:sz w:val="32"/>
          <w:szCs w:val="32"/>
        </w:rPr>
        <w:t>“散乱污”企业</w:t>
      </w:r>
      <w:r>
        <w:rPr>
          <w:rFonts w:hint="eastAsia" w:ascii="仿宋" w:hAnsi="仿宋" w:eastAsia="仿宋" w:cs="仿宋"/>
          <w:bCs/>
          <w:color w:val="auto"/>
          <w:sz w:val="32"/>
          <w:szCs w:val="32"/>
          <w:lang w:val="en-US" w:eastAsia="zh-CN"/>
        </w:rPr>
        <w:t>进行“回头看”，实现动态清零。坚决杜绝</w:t>
      </w:r>
      <w:r>
        <w:rPr>
          <w:rFonts w:hint="eastAsia" w:ascii="仿宋" w:hAnsi="仿宋" w:eastAsia="仿宋" w:cs="仿宋"/>
          <w:bCs/>
          <w:color w:val="auto"/>
          <w:sz w:val="32"/>
          <w:szCs w:val="32"/>
        </w:rPr>
        <w:t>“三烧”</w:t>
      </w:r>
      <w:r>
        <w:rPr>
          <w:rFonts w:hint="eastAsia" w:ascii="仿宋" w:hAnsi="仿宋" w:eastAsia="仿宋" w:cs="仿宋"/>
          <w:bCs/>
          <w:color w:val="auto"/>
          <w:sz w:val="32"/>
          <w:szCs w:val="32"/>
          <w:lang w:val="en-US" w:eastAsia="zh-CN"/>
        </w:rPr>
        <w:t>现象</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制作30块宣传标语牌，加大宣传力度。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Times New Roman" w:hAnsi="Times New Roman" w:eastAsia="楷体_GB2312" w:cs="Times New Roman"/>
          <w:b w:val="0"/>
          <w:bCs w:val="0"/>
          <w:color w:val="auto"/>
          <w:sz w:val="32"/>
          <w:szCs w:val="32"/>
          <w:shd w:val="clear" w:color="auto" w:fill="FFFFFF"/>
          <w:lang w:val="en-US" w:eastAsia="zh-CN"/>
        </w:rPr>
        <w:t>（三）突出农业农村，乡村振兴全面推进。</w:t>
      </w:r>
      <w:r>
        <w:rPr>
          <w:rFonts w:hint="eastAsia" w:ascii="仿宋" w:hAnsi="仿宋" w:eastAsia="仿宋" w:cs="仿宋"/>
          <w:b/>
          <w:bCs/>
          <w:color w:val="auto"/>
          <w:sz w:val="32"/>
          <w:szCs w:val="32"/>
          <w:shd w:val="clear" w:color="auto" w:fill="FFFFFF"/>
          <w:lang w:val="en-US" w:eastAsia="zh-CN"/>
        </w:rPr>
        <w:t>一是</w:t>
      </w:r>
      <w:r>
        <w:rPr>
          <w:rFonts w:hint="eastAsia" w:ascii="仿宋" w:hAnsi="仿宋" w:eastAsia="仿宋" w:cs="仿宋"/>
          <w:b w:val="0"/>
          <w:bCs w:val="0"/>
          <w:color w:val="auto"/>
          <w:sz w:val="32"/>
          <w:szCs w:val="32"/>
          <w:shd w:val="clear" w:color="auto" w:fill="FFFFFF"/>
          <w:lang w:val="en-US" w:eastAsia="zh-CN"/>
        </w:rPr>
        <w:t>打造特色产业园区。</w:t>
      </w:r>
      <w:r>
        <w:rPr>
          <w:rFonts w:hint="eastAsia" w:ascii="仿宋" w:hAnsi="仿宋" w:eastAsia="仿宋" w:cs="仿宋"/>
          <w:b w:val="0"/>
          <w:bCs w:val="0"/>
          <w:color w:val="auto"/>
          <w:sz w:val="32"/>
          <w:szCs w:val="32"/>
          <w:lang w:eastAsia="zh-CN"/>
        </w:rPr>
        <w:t>积极推动</w:t>
      </w:r>
      <w:r>
        <w:rPr>
          <w:rStyle w:val="12"/>
          <w:rFonts w:hint="eastAsia" w:ascii="仿宋" w:hAnsi="仿宋" w:eastAsia="仿宋" w:cs="仿宋"/>
          <w:b w:val="0"/>
          <w:bCs w:val="0"/>
          <w:color w:val="auto"/>
          <w:sz w:val="32"/>
          <w:szCs w:val="32"/>
          <w:shd w:val="clear" w:color="auto" w:fill="FFFFFF"/>
          <w:lang w:val="en-US" w:eastAsia="zh-CN"/>
        </w:rPr>
        <w:t>司马光现代农业葡萄产业园区建设，制定三年发展规划、建设实施方案，完成园区2.1公里道路硬化。</w:t>
      </w:r>
      <w:r>
        <w:rPr>
          <w:rFonts w:hint="eastAsia" w:ascii="仿宋" w:hAnsi="仿宋" w:eastAsia="仿宋" w:cs="仿宋"/>
          <w:b/>
          <w:bCs/>
          <w:color w:val="auto"/>
          <w:sz w:val="32"/>
          <w:szCs w:val="32"/>
          <w:shd w:val="clear" w:color="auto" w:fill="FFFFFF"/>
          <w:lang w:val="en-US" w:eastAsia="zh-CN"/>
        </w:rPr>
        <w:t>二是</w:t>
      </w:r>
      <w:r>
        <w:rPr>
          <w:rFonts w:hint="eastAsia" w:ascii="仿宋" w:hAnsi="仿宋" w:eastAsia="仿宋" w:cs="仿宋"/>
          <w:b w:val="0"/>
          <w:bCs w:val="0"/>
          <w:color w:val="auto"/>
          <w:sz w:val="32"/>
          <w:szCs w:val="32"/>
          <w:shd w:val="clear" w:color="auto" w:fill="FFFFFF"/>
          <w:lang w:val="en-US" w:eastAsia="zh-CN"/>
        </w:rPr>
        <w:t>发展现代高效农业。打造“5000亩夏乐西瓜、5000亩优质油桃、5000亩有机葡萄、5000亩设施韭菜”四大产业园区，带动群众持续增收。</w:t>
      </w:r>
      <w:r>
        <w:rPr>
          <w:rFonts w:hint="eastAsia" w:ascii="仿宋" w:hAnsi="仿宋" w:eastAsia="仿宋" w:cs="仿宋"/>
          <w:b/>
          <w:bCs/>
          <w:color w:val="auto"/>
          <w:sz w:val="32"/>
          <w:szCs w:val="32"/>
          <w:shd w:val="clear" w:color="auto" w:fill="FFFFFF"/>
          <w:lang w:val="en-US" w:eastAsia="zh-CN"/>
        </w:rPr>
        <w:t>三是</w:t>
      </w:r>
      <w:r>
        <w:rPr>
          <w:rFonts w:hint="eastAsia" w:ascii="仿宋" w:hAnsi="仿宋" w:eastAsia="仿宋" w:cs="仿宋"/>
          <w:b w:val="0"/>
          <w:bCs w:val="0"/>
          <w:color w:val="auto"/>
          <w:sz w:val="32"/>
          <w:szCs w:val="32"/>
          <w:shd w:val="clear" w:color="auto" w:fill="FFFFFF"/>
          <w:lang w:val="en-US" w:eastAsia="zh-CN"/>
        </w:rPr>
        <w:t>持续深化农村改革。</w:t>
      </w:r>
      <w:r>
        <w:rPr>
          <w:rFonts w:hint="eastAsia" w:ascii="仿宋" w:hAnsi="仿宋" w:eastAsia="仿宋" w:cs="仿宋"/>
          <w:b w:val="0"/>
          <w:bCs w:val="0"/>
          <w:color w:val="auto"/>
          <w:kern w:val="2"/>
          <w:sz w:val="32"/>
          <w:szCs w:val="32"/>
          <w:shd w:val="clear" w:color="auto" w:fill="FFFFFF"/>
          <w:lang w:val="en-US" w:eastAsia="zh-CN" w:bidi="ar-SA"/>
        </w:rPr>
        <w:t>全面完成</w:t>
      </w:r>
      <w:r>
        <w:rPr>
          <w:rFonts w:hint="eastAsia" w:ascii="仿宋" w:hAnsi="仿宋" w:eastAsia="仿宋" w:cs="仿宋"/>
          <w:color w:val="auto"/>
          <w:sz w:val="32"/>
          <w:szCs w:val="32"/>
          <w:shd w:val="clear" w:color="auto" w:fill="FFFFFF"/>
          <w:lang w:val="en-US" w:eastAsia="zh-CN"/>
        </w:rPr>
        <w:t>9320户10.4万亩</w:t>
      </w:r>
      <w:r>
        <w:rPr>
          <w:rFonts w:hint="eastAsia" w:ascii="仿宋" w:hAnsi="仿宋" w:eastAsia="仿宋" w:cs="仿宋"/>
          <w:b w:val="0"/>
          <w:bCs w:val="0"/>
          <w:color w:val="auto"/>
          <w:kern w:val="2"/>
          <w:sz w:val="32"/>
          <w:szCs w:val="32"/>
          <w:shd w:val="clear" w:color="auto" w:fill="FFFFFF"/>
          <w:lang w:val="en-US" w:eastAsia="zh-CN" w:bidi="ar-SA"/>
        </w:rPr>
        <w:t>农村土地承包经营权颁证工作</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b w:val="0"/>
          <w:bCs w:val="0"/>
          <w:color w:val="auto"/>
          <w:sz w:val="32"/>
          <w:szCs w:val="32"/>
          <w:shd w:val="clear" w:color="auto" w:fill="FFFFFF"/>
          <w:lang w:eastAsia="zh-CN"/>
        </w:rPr>
        <w:t>持续推进农村产权制度改革，</w:t>
      </w:r>
      <w:r>
        <w:rPr>
          <w:rFonts w:hint="eastAsia" w:ascii="仿宋" w:hAnsi="仿宋" w:eastAsia="仿宋" w:cs="仿宋"/>
          <w:color w:val="auto"/>
          <w:sz w:val="32"/>
          <w:szCs w:val="32"/>
          <w:shd w:val="clear" w:color="auto" w:fill="FFFFFF"/>
          <w:lang w:val="en-US" w:eastAsia="zh-CN"/>
        </w:rPr>
        <w:t>28个村级经济联合社正式挂牌，</w:t>
      </w:r>
      <w:r>
        <w:rPr>
          <w:rFonts w:hint="eastAsia" w:ascii="仿宋" w:hAnsi="仿宋" w:eastAsia="仿宋" w:cs="仿宋"/>
          <w:b w:val="0"/>
          <w:bCs w:val="0"/>
          <w:color w:val="auto"/>
          <w:sz w:val="32"/>
          <w:szCs w:val="32"/>
          <w:shd w:val="clear" w:color="auto" w:fill="FFFFFF"/>
          <w:lang w:eastAsia="zh-CN"/>
        </w:rPr>
        <w:t>完成</w:t>
      </w:r>
      <w:r>
        <w:rPr>
          <w:rFonts w:hint="eastAsia" w:ascii="仿宋" w:hAnsi="仿宋" w:eastAsia="仿宋" w:cs="仿宋"/>
          <w:b w:val="0"/>
          <w:bCs w:val="0"/>
          <w:color w:val="auto"/>
          <w:sz w:val="32"/>
          <w:szCs w:val="32"/>
          <w:shd w:val="clear" w:color="auto" w:fill="FFFFFF"/>
          <w:lang w:val="en-US" w:eastAsia="zh-CN"/>
        </w:rPr>
        <w:t>201个单</w:t>
      </w:r>
      <w:r>
        <w:rPr>
          <w:rFonts w:hint="eastAsia" w:ascii="仿宋" w:hAnsi="仿宋" w:eastAsia="仿宋" w:cs="仿宋"/>
          <w:color w:val="auto"/>
          <w:sz w:val="32"/>
          <w:szCs w:val="32"/>
          <w:shd w:val="clear" w:color="auto" w:fill="FFFFFF"/>
          <w:lang w:val="en-US" w:eastAsia="zh-CN"/>
        </w:rPr>
        <w:t>位赋码、营业执照颁发、“三资”网上系统录入工作。推进集体承包合同清理整治，</w:t>
      </w:r>
      <w:r>
        <w:rPr>
          <w:rFonts w:hint="eastAsia" w:ascii="仿宋" w:hAnsi="仿宋" w:eastAsia="仿宋" w:cs="仿宋"/>
          <w:color w:val="auto"/>
          <w:sz w:val="32"/>
          <w:szCs w:val="32"/>
        </w:rPr>
        <w:t>挽回集体损失1.6万元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化解债务125.5968万元。</w:t>
      </w:r>
      <w:r>
        <w:rPr>
          <w:rFonts w:hint="eastAsia" w:ascii="仿宋" w:hAnsi="仿宋" w:eastAsia="仿宋" w:cs="仿宋"/>
          <w:b/>
          <w:bCs/>
          <w:color w:val="auto"/>
          <w:sz w:val="32"/>
          <w:szCs w:val="32"/>
          <w:shd w:val="clear" w:color="auto" w:fill="FFFFFF"/>
          <w:lang w:val="en-US" w:eastAsia="zh-CN"/>
        </w:rPr>
        <w:t>四是</w:t>
      </w:r>
      <w:r>
        <w:rPr>
          <w:rFonts w:hint="eastAsia" w:ascii="仿宋" w:hAnsi="仿宋" w:eastAsia="仿宋" w:cs="仿宋"/>
          <w:b w:val="0"/>
          <w:bCs w:val="0"/>
          <w:color w:val="auto"/>
          <w:sz w:val="32"/>
          <w:szCs w:val="32"/>
          <w:shd w:val="clear" w:color="auto" w:fill="FFFFFF"/>
          <w:lang w:val="en-US" w:eastAsia="zh-CN"/>
        </w:rPr>
        <w:t>壮大村级集体经济。</w:t>
      </w:r>
      <w:r>
        <w:rPr>
          <w:rFonts w:hint="eastAsia" w:ascii="仿宋" w:hAnsi="仿宋" w:eastAsia="仿宋" w:cs="仿宋"/>
          <w:b w:val="0"/>
          <w:bCs w:val="0"/>
          <w:color w:val="auto"/>
          <w:sz w:val="32"/>
          <w:szCs w:val="32"/>
          <w:lang w:val="en-US" w:eastAsia="zh-CN"/>
        </w:rPr>
        <w:t>精准 “盘活集体资产、利用区位优势、发展特色产业、用活现有政策” 模式，</w:t>
      </w:r>
      <w:r>
        <w:rPr>
          <w:rFonts w:hint="eastAsia" w:ascii="仿宋" w:hAnsi="仿宋" w:eastAsia="仿宋" w:cs="仿宋"/>
          <w:color w:val="auto"/>
          <w:sz w:val="32"/>
          <w:szCs w:val="32"/>
          <w:lang w:val="en-US" w:eastAsia="zh-CN"/>
        </w:rPr>
        <w:t>全镇20个村集体经济收入达到5万元。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2" w:firstLineChars="200"/>
        <w:jc w:val="both"/>
        <w:textAlignment w:val="auto"/>
        <w:outlineLvl w:val="9"/>
        <w:rPr>
          <w:rStyle w:val="12"/>
          <w:rFonts w:hint="eastAsia" w:ascii="仿宋_GB2312" w:hAnsi="仿宋_GB2312" w:eastAsia="仿宋_GB2312" w:cs="仿宋_GB2312"/>
          <w:b w:val="0"/>
          <w:bCs w:val="0"/>
          <w:color w:val="auto"/>
          <w:kern w:val="2"/>
          <w:sz w:val="32"/>
          <w:szCs w:val="32"/>
          <w:shd w:val="clear" w:color="auto" w:fill="FFFFFF"/>
          <w:lang w:val="en-US" w:eastAsia="zh-CN" w:bidi="ar-SA"/>
        </w:rPr>
      </w:pPr>
      <w:r>
        <w:rPr>
          <w:rStyle w:val="12"/>
          <w:rFonts w:hint="eastAsia" w:ascii="楷体" w:hAnsi="楷体" w:eastAsia="楷体" w:cs="楷体"/>
          <w:b w:val="0"/>
          <w:bCs/>
          <w:i w:val="0"/>
          <w:caps w:val="0"/>
          <w:color w:val="auto"/>
          <w:spacing w:val="8"/>
          <w:kern w:val="0"/>
          <w:sz w:val="32"/>
          <w:szCs w:val="32"/>
          <w:shd w:val="clear" w:color="auto" w:fill="FFFFFF"/>
          <w:lang w:val="en-US" w:eastAsia="zh-CN" w:bidi="ar"/>
        </w:rPr>
        <w:t>（四）</w:t>
      </w:r>
      <w:r>
        <w:rPr>
          <w:rFonts w:hint="eastAsia" w:ascii="楷体" w:hAnsi="楷体" w:eastAsia="楷体" w:cs="楷体"/>
          <w:color w:val="auto"/>
          <w:sz w:val="32"/>
          <w:szCs w:val="32"/>
          <w:lang w:val="en-US" w:eastAsia="zh-CN"/>
        </w:rPr>
        <w:t>突出民生事业，幸福指数明显提升。</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新建小晁村日间照料中心1个，已开始运行。</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推动文化教育事业发展。</w:t>
      </w:r>
      <w:r>
        <w:rPr>
          <w:rFonts w:hint="eastAsia" w:ascii="仿宋" w:hAnsi="仿宋" w:eastAsia="仿宋" w:cs="仿宋"/>
          <w:bCs/>
          <w:color w:val="auto"/>
          <w:sz w:val="32"/>
          <w:szCs w:val="32"/>
          <w:lang w:val="en-US" w:eastAsia="zh-CN"/>
        </w:rPr>
        <w:t>新建水头公立幼儿园1所，</w:t>
      </w:r>
      <w:r>
        <w:rPr>
          <w:rStyle w:val="12"/>
          <w:rFonts w:hint="eastAsia" w:ascii="仿宋" w:hAnsi="仿宋" w:eastAsia="仿宋" w:cs="仿宋"/>
          <w:b w:val="0"/>
          <w:bCs w:val="0"/>
          <w:color w:val="auto"/>
          <w:kern w:val="2"/>
          <w:sz w:val="32"/>
          <w:szCs w:val="32"/>
          <w:shd w:val="clear" w:color="auto" w:fill="FFFFFF"/>
          <w:lang w:val="en-US" w:eastAsia="zh-CN" w:bidi="ar-SA"/>
        </w:rPr>
        <w:t>新时代文明实践站1个，乡村文化礼堂3个，</w:t>
      </w:r>
      <w:r>
        <w:rPr>
          <w:rFonts w:hint="eastAsia" w:ascii="仿宋" w:hAnsi="仿宋" w:eastAsia="仿宋" w:cs="仿宋"/>
          <w:bCs/>
          <w:color w:val="auto"/>
          <w:sz w:val="32"/>
          <w:szCs w:val="32"/>
          <w:lang w:val="en-US" w:eastAsia="zh-CN"/>
        </w:rPr>
        <w:t>配齐20名村级理论宣讲员，</w:t>
      </w:r>
      <w:r>
        <w:rPr>
          <w:rStyle w:val="12"/>
          <w:rFonts w:hint="eastAsia" w:ascii="仿宋" w:hAnsi="仿宋" w:eastAsia="仿宋" w:cs="仿宋"/>
          <w:b w:val="0"/>
          <w:bCs w:val="0"/>
          <w:color w:val="auto"/>
          <w:kern w:val="2"/>
          <w:sz w:val="32"/>
          <w:szCs w:val="32"/>
          <w:shd w:val="clear" w:color="auto" w:fill="FFFFFF"/>
          <w:lang w:val="en-US" w:eastAsia="zh-CN" w:bidi="ar-SA"/>
        </w:rPr>
        <w:t>组织开展移风易俗、扫黑除恶专项斗争等宣讲活动20余次，推动新时代新风气落地生根。</w:t>
      </w:r>
      <w:r>
        <w:rPr>
          <w:rFonts w:hint="eastAsia" w:ascii="仿宋" w:hAnsi="仿宋" w:eastAsia="仿宋" w:cs="仿宋"/>
          <w:b/>
          <w:bCs w:val="0"/>
          <w:color w:val="auto"/>
          <w:sz w:val="32"/>
          <w:szCs w:val="32"/>
          <w:lang w:val="en-US" w:eastAsia="zh-CN"/>
        </w:rPr>
        <w:t>三</w:t>
      </w:r>
      <w:r>
        <w:rPr>
          <w:rFonts w:hint="eastAsia" w:ascii="仿宋" w:hAnsi="仿宋" w:eastAsia="仿宋" w:cs="仿宋"/>
          <w:b/>
          <w:bCs/>
          <w:color w:val="auto"/>
          <w:sz w:val="32"/>
          <w:szCs w:val="32"/>
          <w:lang w:val="en-US" w:eastAsia="zh-CN"/>
        </w:rPr>
        <w:t>是</w:t>
      </w:r>
      <w:r>
        <w:rPr>
          <w:rStyle w:val="12"/>
          <w:rFonts w:hint="eastAsia" w:ascii="仿宋" w:hAnsi="仿宋" w:eastAsia="仿宋" w:cs="仿宋"/>
          <w:b w:val="0"/>
          <w:bCs w:val="0"/>
          <w:color w:val="auto"/>
          <w:kern w:val="2"/>
          <w:sz w:val="32"/>
          <w:szCs w:val="32"/>
          <w:shd w:val="clear" w:color="auto" w:fill="FFFFFF"/>
          <w:lang w:val="en-US" w:eastAsia="zh-CN" w:bidi="ar-SA"/>
        </w:rPr>
        <w:t>积极创建星级文明户。2020年我镇共评出1700户“星级文明户”，不断加强家庭文明建设，弘扬中华民族传统美德。</w:t>
      </w:r>
      <w:r>
        <w:rPr>
          <w:rStyle w:val="12"/>
          <w:rFonts w:hint="eastAsia" w:ascii="仿宋" w:hAnsi="仿宋" w:eastAsia="仿宋" w:cs="仿宋"/>
          <w:b/>
          <w:bCs/>
          <w:color w:val="auto"/>
          <w:kern w:val="2"/>
          <w:sz w:val="32"/>
          <w:szCs w:val="32"/>
          <w:shd w:val="clear" w:color="auto" w:fill="FFFFFF"/>
          <w:lang w:val="en-US" w:eastAsia="zh-CN" w:bidi="ar-SA"/>
        </w:rPr>
        <w:t>四是</w:t>
      </w:r>
      <w:r>
        <w:rPr>
          <w:rFonts w:hint="eastAsia" w:ascii="仿宋" w:hAnsi="仿宋" w:eastAsia="仿宋" w:cs="仿宋"/>
          <w:b w:val="0"/>
          <w:bCs w:val="0"/>
          <w:color w:val="auto"/>
          <w:sz w:val="32"/>
          <w:szCs w:val="32"/>
          <w:lang w:val="en-US" w:eastAsia="zh-CN"/>
        </w:rPr>
        <w:t>抓好</w:t>
      </w:r>
      <w:r>
        <w:rPr>
          <w:rFonts w:hint="eastAsia" w:ascii="仿宋" w:hAnsi="仿宋" w:eastAsia="仿宋" w:cs="仿宋"/>
          <w:b w:val="0"/>
          <w:bCs w:val="0"/>
          <w:color w:val="auto"/>
          <w:sz w:val="32"/>
          <w:szCs w:val="32"/>
          <w:shd w:val="clear" w:color="auto" w:fill="auto"/>
          <w:lang w:val="en-US" w:eastAsia="zh-CN"/>
        </w:rPr>
        <w:t>乡村</w:t>
      </w:r>
      <w:r>
        <w:rPr>
          <w:rFonts w:hint="eastAsia" w:ascii="仿宋" w:hAnsi="仿宋" w:eastAsia="仿宋" w:cs="仿宋"/>
          <w:b w:val="0"/>
          <w:bCs w:val="0"/>
          <w:color w:val="auto"/>
          <w:kern w:val="2"/>
          <w:sz w:val="32"/>
          <w:szCs w:val="32"/>
          <w:shd w:val="clear" w:color="auto" w:fill="FFFFFF"/>
          <w:lang w:val="en-US" w:eastAsia="zh-CN" w:bidi="ar-SA"/>
        </w:rPr>
        <w:t>道路提质。铺设9.65km沥青砼路面，2.7km水泥砼路面，完成堆云洞窄路面拓宽工程，东张至西张道路提质工程，上牛村以工代赈项目，小张村一事一议项目，三贤庄村窄路面路基路面工程。</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2" w:firstLineChars="200"/>
        <w:jc w:val="both"/>
        <w:textAlignment w:val="auto"/>
        <w:outlineLvl w:val="9"/>
        <w:rPr>
          <w:rFonts w:hint="eastAsia" w:ascii="仿宋" w:hAnsi="仿宋" w:eastAsia="仿宋" w:cs="仿宋"/>
          <w:b w:val="0"/>
          <w:bCs w:val="0"/>
          <w:color w:val="auto"/>
          <w:sz w:val="32"/>
          <w:szCs w:val="32"/>
          <w:lang w:val="en-US" w:eastAsia="zh-CN"/>
        </w:rPr>
      </w:pPr>
      <w:r>
        <w:rPr>
          <w:rStyle w:val="12"/>
          <w:rFonts w:hint="eastAsia" w:ascii="楷体" w:hAnsi="楷体" w:eastAsia="楷体" w:cs="楷体"/>
          <w:b w:val="0"/>
          <w:bCs/>
          <w:i w:val="0"/>
          <w:caps w:val="0"/>
          <w:color w:val="auto"/>
          <w:spacing w:val="8"/>
          <w:kern w:val="0"/>
          <w:sz w:val="32"/>
          <w:szCs w:val="32"/>
          <w:shd w:val="clear" w:color="auto" w:fill="FFFFFF"/>
          <w:lang w:val="en-US" w:eastAsia="zh-CN" w:bidi="ar"/>
        </w:rPr>
        <w:t>（五）突出脱贫攻坚，同步迈进全面小康。</w:t>
      </w:r>
      <w:r>
        <w:rPr>
          <w:rStyle w:val="12"/>
          <w:rFonts w:hint="eastAsia" w:ascii="仿宋" w:hAnsi="仿宋" w:eastAsia="仿宋" w:cs="仿宋"/>
          <w:b/>
          <w:bCs w:val="0"/>
          <w:i w:val="0"/>
          <w:caps w:val="0"/>
          <w:color w:val="auto"/>
          <w:spacing w:val="8"/>
          <w:kern w:val="0"/>
          <w:sz w:val="32"/>
          <w:szCs w:val="32"/>
          <w:shd w:val="clear" w:color="auto" w:fill="FFFFFF"/>
          <w:lang w:val="en-US" w:eastAsia="zh-CN" w:bidi="ar"/>
        </w:rPr>
        <w:t>一是</w:t>
      </w:r>
      <w:r>
        <w:rPr>
          <w:rStyle w:val="12"/>
          <w:rFonts w:hint="eastAsia" w:ascii="仿宋" w:hAnsi="仿宋" w:eastAsia="仿宋" w:cs="仿宋"/>
          <w:b w:val="0"/>
          <w:bCs/>
          <w:i w:val="0"/>
          <w:caps w:val="0"/>
          <w:color w:val="auto"/>
          <w:spacing w:val="8"/>
          <w:kern w:val="0"/>
          <w:sz w:val="32"/>
          <w:szCs w:val="32"/>
          <w:shd w:val="clear" w:color="auto" w:fill="FFFFFF"/>
          <w:lang w:val="en-US" w:eastAsia="zh-CN" w:bidi="ar"/>
        </w:rPr>
        <w:t>压实主体责任</w:t>
      </w:r>
      <w:r>
        <w:rPr>
          <w:rFonts w:hint="eastAsia" w:ascii="仿宋" w:hAnsi="仿宋" w:eastAsia="仿宋" w:cs="仿宋"/>
          <w:b w:val="0"/>
          <w:bCs w:val="0"/>
          <w:color w:val="auto"/>
          <w:sz w:val="32"/>
          <w:szCs w:val="32"/>
          <w:lang w:val="en-US" w:eastAsia="zh-CN"/>
        </w:rPr>
        <w:t>，全面</w:t>
      </w:r>
      <w:r>
        <w:rPr>
          <w:rFonts w:hint="eastAsia" w:ascii="仿宋" w:hAnsi="仿宋" w:eastAsia="仿宋" w:cs="仿宋"/>
          <w:color w:val="auto"/>
          <w:sz w:val="32"/>
          <w:szCs w:val="32"/>
          <w:lang w:val="en-US" w:eastAsia="zh-CN"/>
        </w:rPr>
        <w:t>完成977户2863人脱贫任务。</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聚焦“两不愁三保障”，完成12户危房新建，2户危房修缮；享受教育补助学生470名；参保缴费补贴达到100%，医疗“双签约”721户，县域内住院“一站式”结算服务622户，慢性病家庭医生签约服务780户；各类</w:t>
      </w:r>
      <w:r>
        <w:rPr>
          <w:rStyle w:val="16"/>
          <w:rFonts w:hint="eastAsia" w:ascii="仿宋" w:hAnsi="仿宋" w:eastAsia="仿宋" w:cs="仿宋"/>
          <w:b w:val="0"/>
          <w:bCs w:val="0"/>
          <w:color w:val="auto"/>
          <w:kern w:val="2"/>
          <w:sz w:val="32"/>
          <w:szCs w:val="32"/>
          <w:lang w:val="en-US" w:eastAsia="zh-CN" w:bidi="ar-SA"/>
        </w:rPr>
        <w:t>残疾人补贴服务711人次。完成洛沱湾村、下牛村、柳付村、付家庄村、兴南村</w:t>
      </w:r>
      <w:r>
        <w:rPr>
          <w:rStyle w:val="16"/>
          <w:rFonts w:hint="eastAsia" w:ascii="仿宋" w:hAnsi="仿宋" w:eastAsia="仿宋" w:cs="仿宋"/>
          <w:b w:val="0"/>
          <w:bCs w:val="0"/>
          <w:color w:val="auto"/>
          <w:sz w:val="32"/>
          <w:szCs w:val="32"/>
          <w:lang w:val="en-US" w:eastAsia="zh-CN"/>
        </w:rPr>
        <w:t>等9个村饮水管网升级改造</w:t>
      </w:r>
      <w:r>
        <w:rPr>
          <w:rFonts w:hint="eastAsia" w:ascii="仿宋" w:hAnsi="仿宋" w:eastAsia="仿宋" w:cs="仿宋"/>
          <w:b w:val="0"/>
          <w:bCs w:val="0"/>
          <w:color w:val="auto"/>
          <w:sz w:val="32"/>
          <w:szCs w:val="32"/>
          <w:lang w:val="en-US" w:eastAsia="zh-CN"/>
        </w:rPr>
        <w:t>。就业扶贫、产业扶贫全覆盖，191户小额扶贫贷款1263万元，收益110.2万元。</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rPr>
        <w:t>严格</w:t>
      </w:r>
      <w:r>
        <w:rPr>
          <w:rFonts w:hint="eastAsia" w:ascii="仿宋" w:hAnsi="仿宋" w:eastAsia="仿宋" w:cs="仿宋"/>
          <w:color w:val="auto"/>
          <w:sz w:val="32"/>
          <w:szCs w:val="32"/>
          <w:lang w:eastAsia="zh-CN"/>
        </w:rPr>
        <w:t>按照</w:t>
      </w:r>
      <w:r>
        <w:rPr>
          <w:rFonts w:hint="eastAsia" w:ascii="仿宋" w:hAnsi="仿宋" w:eastAsia="仿宋" w:cs="仿宋"/>
          <w:color w:val="auto"/>
          <w:sz w:val="32"/>
          <w:szCs w:val="32"/>
        </w:rPr>
        <w:t>“两</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两核两验”机制</w:t>
      </w:r>
      <w:r>
        <w:rPr>
          <w:rFonts w:hint="eastAsia" w:ascii="仿宋" w:hAnsi="仿宋" w:eastAsia="仿宋" w:cs="仿宋"/>
          <w:color w:val="auto"/>
          <w:sz w:val="32"/>
          <w:szCs w:val="32"/>
          <w:lang w:eastAsia="zh-CN"/>
        </w:rPr>
        <w:t>要求</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高质量完成产业发展项目、饮水安全改造、污水管网改造、道路硬化、街巷道铺油等</w:t>
      </w:r>
      <w:r>
        <w:rPr>
          <w:rStyle w:val="16"/>
          <w:rFonts w:hint="eastAsia" w:ascii="仿宋" w:hAnsi="仿宋" w:eastAsia="仿宋" w:cs="仿宋"/>
          <w:color w:val="auto"/>
          <w:kern w:val="2"/>
          <w:sz w:val="32"/>
          <w:szCs w:val="32"/>
          <w:lang w:val="en-US" w:eastAsia="zh-CN" w:bidi="ar-SA"/>
        </w:rPr>
        <w:t>17个扶贫</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val="en-US" w:eastAsia="zh-CN"/>
        </w:rPr>
        <w:t>四是</w:t>
      </w:r>
      <w:r>
        <w:rPr>
          <w:rFonts w:hint="eastAsia" w:ascii="仿宋" w:hAnsi="仿宋" w:eastAsia="仿宋" w:cs="仿宋"/>
          <w:sz w:val="32"/>
          <w:szCs w:val="32"/>
          <w:lang w:val="en-US" w:eastAsia="zh-CN"/>
        </w:rPr>
        <w:t>建立返贫预警机制，</w:t>
      </w:r>
      <w:r>
        <w:rPr>
          <w:rFonts w:hint="eastAsia" w:ascii="仿宋" w:hAnsi="仿宋" w:eastAsia="仿宋" w:cs="仿宋"/>
          <w:b w:val="0"/>
          <w:bCs w:val="0"/>
          <w:color w:val="auto"/>
          <w:sz w:val="32"/>
          <w:szCs w:val="32"/>
          <w:lang w:val="en-US" w:eastAsia="zh-CN"/>
        </w:rPr>
        <w:t>抓牢脱贫监测户、边缘易致贫户</w:t>
      </w:r>
      <w:r>
        <w:rPr>
          <w:rFonts w:hint="eastAsia" w:ascii="仿宋" w:hAnsi="仿宋" w:eastAsia="仿宋" w:cs="仿宋"/>
          <w:color w:val="000000"/>
          <w:kern w:val="0"/>
          <w:sz w:val="32"/>
          <w:szCs w:val="32"/>
          <w:lang w:val="en-US" w:eastAsia="zh-CN" w:bidi="ar"/>
        </w:rPr>
        <w:t>“两类户”帮扶措施落实情况督查，</w:t>
      </w:r>
      <w:r>
        <w:rPr>
          <w:rFonts w:hint="eastAsia" w:ascii="仿宋" w:hAnsi="仿宋" w:eastAsia="仿宋" w:cs="仿宋"/>
          <w:b w:val="0"/>
          <w:bCs/>
          <w:color w:val="auto"/>
          <w:sz w:val="32"/>
          <w:szCs w:val="32"/>
          <w:u w:val="none" w:color="auto"/>
          <w:lang w:val="en-US" w:eastAsia="zh-CN"/>
        </w:rPr>
        <w:t>全力保障贫困户收入稳定增长。</w:t>
      </w:r>
      <w:r>
        <w:rPr>
          <w:rFonts w:hint="eastAsia" w:ascii="仿宋" w:hAnsi="仿宋" w:eastAsia="仿宋" w:cs="仿宋"/>
          <w:b/>
          <w:bCs w:val="0"/>
          <w:color w:val="auto"/>
          <w:sz w:val="32"/>
          <w:szCs w:val="32"/>
          <w:u w:val="none" w:color="auto"/>
          <w:lang w:val="en-US" w:eastAsia="zh-CN"/>
        </w:rPr>
        <w:t>五是</w:t>
      </w:r>
      <w:r>
        <w:rPr>
          <w:rFonts w:hint="eastAsia" w:ascii="仿宋" w:hAnsi="仿宋" w:eastAsia="仿宋" w:cs="仿宋"/>
          <w:b w:val="0"/>
          <w:bCs w:val="0"/>
          <w:color w:val="auto"/>
          <w:sz w:val="32"/>
          <w:szCs w:val="32"/>
          <w:lang w:val="en-US" w:eastAsia="zh-CN"/>
        </w:rPr>
        <w:t>严格按照县委、县政府安排部署，精心谋划、全力以赴，配合7组普查员、指导员扎实开展脱贫攻坚普查工作，于9月30日完成977户建档立卡贫困户普查任务。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2" w:firstLineChars="200"/>
        <w:jc w:val="both"/>
        <w:textAlignment w:val="auto"/>
        <w:outlineLvl w:val="9"/>
        <w:rPr>
          <w:rFonts w:hint="eastAsia" w:ascii="仿宋" w:hAnsi="仿宋" w:eastAsia="仿宋" w:cs="仿宋"/>
          <w:b w:val="0"/>
          <w:bCs w:val="0"/>
          <w:color w:val="auto"/>
          <w:sz w:val="32"/>
          <w:szCs w:val="32"/>
          <w:lang w:val="en-US" w:eastAsia="zh-CN"/>
        </w:rPr>
      </w:pPr>
      <w:r>
        <w:rPr>
          <w:rStyle w:val="12"/>
          <w:rFonts w:hint="eastAsia" w:ascii="楷体" w:hAnsi="楷体" w:eastAsia="楷体" w:cs="楷体"/>
          <w:b w:val="0"/>
          <w:bCs/>
          <w:i w:val="0"/>
          <w:caps w:val="0"/>
          <w:color w:val="auto"/>
          <w:spacing w:val="8"/>
          <w:kern w:val="0"/>
          <w:sz w:val="32"/>
          <w:szCs w:val="32"/>
          <w:shd w:val="clear" w:color="auto" w:fill="FFFFFF"/>
          <w:lang w:val="en-US" w:eastAsia="zh-CN" w:bidi="ar"/>
        </w:rPr>
        <w:t xml:space="preserve"> （六）突出基层基础，平安建设明显深化。</w:t>
      </w:r>
      <w:r>
        <w:rPr>
          <w:rFonts w:hint="eastAsia" w:ascii="仿宋" w:hAnsi="仿宋" w:eastAsia="仿宋" w:cs="仿宋"/>
          <w:b w:val="0"/>
          <w:bCs w:val="0"/>
          <w:color w:val="auto"/>
          <w:sz w:val="32"/>
          <w:szCs w:val="32"/>
          <w:lang w:val="en-US" w:eastAsia="zh-CN"/>
        </w:rPr>
        <w:t>积极借鉴新时代“枫桥经验”，扎实开展“三零创建”，</w:t>
      </w:r>
      <w:r>
        <w:rPr>
          <w:rFonts w:hint="eastAsia" w:ascii="仿宋" w:hAnsi="仿宋" w:eastAsia="仿宋" w:cs="仿宋"/>
          <w:b w:val="0"/>
          <w:i w:val="0"/>
          <w:caps w:val="0"/>
          <w:color w:val="auto"/>
          <w:spacing w:val="8"/>
          <w:sz w:val="32"/>
          <w:szCs w:val="32"/>
          <w:shd w:val="clear" w:fill="FFFFFF"/>
          <w:lang w:val="en-US" w:eastAsia="zh-CN"/>
        </w:rPr>
        <w:t>全镇</w:t>
      </w:r>
      <w:r>
        <w:rPr>
          <w:rFonts w:hint="eastAsia" w:ascii="仿宋" w:hAnsi="仿宋" w:eastAsia="仿宋" w:cs="仿宋"/>
          <w:color w:val="auto"/>
          <w:sz w:val="32"/>
          <w:szCs w:val="32"/>
        </w:rPr>
        <w:t>“三零”村达到</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%以上</w:t>
      </w:r>
      <w:r>
        <w:rPr>
          <w:rFonts w:hint="eastAsia" w:ascii="仿宋" w:hAnsi="仿宋" w:eastAsia="仿宋" w:cs="仿宋"/>
          <w:b w:val="0"/>
          <w:bCs w:val="0"/>
          <w:color w:val="auto"/>
          <w:sz w:val="32"/>
          <w:szCs w:val="32"/>
          <w:lang w:val="en-US" w:eastAsia="zh-CN"/>
        </w:rPr>
        <w:t>。</w:t>
      </w:r>
      <w:r>
        <w:rPr>
          <w:rStyle w:val="12"/>
          <w:rFonts w:hint="eastAsia" w:ascii="仿宋" w:hAnsi="仿宋" w:eastAsia="仿宋" w:cs="仿宋"/>
          <w:b/>
          <w:bCs/>
          <w:i w:val="0"/>
          <w:caps w:val="0"/>
          <w:color w:val="auto"/>
          <w:spacing w:val="8"/>
          <w:kern w:val="0"/>
          <w:sz w:val="32"/>
          <w:szCs w:val="32"/>
          <w:shd w:val="clear" w:color="auto" w:fill="FFFFFF"/>
          <w:lang w:val="en-US" w:eastAsia="zh-CN" w:bidi="ar"/>
        </w:rPr>
        <w:t>一是</w:t>
      </w:r>
      <w:r>
        <w:rPr>
          <w:rFonts w:hint="eastAsia" w:ascii="仿宋" w:hAnsi="仿宋" w:eastAsia="仿宋" w:cs="仿宋"/>
          <w:b w:val="0"/>
          <w:bCs w:val="0"/>
          <w:color w:val="auto"/>
          <w:kern w:val="2"/>
          <w:sz w:val="32"/>
          <w:szCs w:val="32"/>
          <w:lang w:val="en-US" w:eastAsia="zh-CN" w:bidi="ar-SA"/>
        </w:rPr>
        <w:t>在</w:t>
      </w:r>
      <w:r>
        <w:rPr>
          <w:rFonts w:hint="eastAsia" w:ascii="仿宋" w:hAnsi="仿宋" w:eastAsia="仿宋" w:cs="仿宋"/>
          <w:b w:val="0"/>
          <w:bCs w:val="0"/>
          <w:i w:val="0"/>
          <w:caps w:val="0"/>
          <w:color w:val="auto"/>
          <w:spacing w:val="8"/>
          <w:sz w:val="32"/>
          <w:szCs w:val="32"/>
          <w:shd w:val="clear" w:fill="FFFFFF"/>
        </w:rPr>
        <w:t>“零上访”</w:t>
      </w:r>
      <w:r>
        <w:rPr>
          <w:rFonts w:hint="eastAsia" w:ascii="仿宋" w:hAnsi="仿宋" w:eastAsia="仿宋" w:cs="仿宋"/>
          <w:b w:val="0"/>
          <w:bCs w:val="0"/>
          <w:i w:val="0"/>
          <w:caps w:val="0"/>
          <w:color w:val="auto"/>
          <w:spacing w:val="8"/>
          <w:sz w:val="32"/>
          <w:szCs w:val="32"/>
          <w:shd w:val="clear" w:fill="FFFFFF"/>
          <w:lang w:eastAsia="zh-CN"/>
        </w:rPr>
        <w:t>上，</w:t>
      </w:r>
      <w:r>
        <w:rPr>
          <w:rFonts w:hint="eastAsia" w:ascii="仿宋" w:hAnsi="仿宋" w:eastAsia="仿宋" w:cs="仿宋"/>
          <w:b w:val="0"/>
          <w:i w:val="0"/>
          <w:caps w:val="0"/>
          <w:color w:val="auto"/>
          <w:spacing w:val="8"/>
          <w:sz w:val="32"/>
          <w:szCs w:val="32"/>
          <w:shd w:val="clear" w:fill="FFFFFF"/>
          <w:lang w:eastAsia="zh-CN"/>
        </w:rPr>
        <w:t>投资</w:t>
      </w:r>
      <w:r>
        <w:rPr>
          <w:rFonts w:hint="eastAsia" w:ascii="仿宋" w:hAnsi="仿宋" w:eastAsia="仿宋" w:cs="仿宋"/>
          <w:b w:val="0"/>
          <w:i w:val="0"/>
          <w:caps w:val="0"/>
          <w:color w:val="auto"/>
          <w:spacing w:val="8"/>
          <w:sz w:val="32"/>
          <w:szCs w:val="32"/>
          <w:shd w:val="clear" w:fill="FFFFFF"/>
          <w:lang w:val="en-US" w:eastAsia="zh-CN"/>
        </w:rPr>
        <w:t>21万元建成240㎡</w:t>
      </w:r>
      <w:r>
        <w:rPr>
          <w:rFonts w:hint="eastAsia" w:ascii="仿宋" w:hAnsi="仿宋" w:eastAsia="仿宋" w:cs="仿宋"/>
          <w:b w:val="0"/>
          <w:bCs w:val="0"/>
          <w:color w:val="auto"/>
          <w:kern w:val="2"/>
          <w:sz w:val="32"/>
          <w:szCs w:val="32"/>
          <w:lang w:val="en-US" w:eastAsia="zh-CN" w:bidi="ar-SA"/>
        </w:rPr>
        <w:t>水头镇矛盾纠纷调解中心；压实</w:t>
      </w:r>
      <w:r>
        <w:rPr>
          <w:rFonts w:hint="eastAsia" w:ascii="仿宋" w:hAnsi="仿宋" w:eastAsia="仿宋" w:cs="仿宋"/>
          <w:color w:val="auto"/>
          <w:sz w:val="32"/>
          <w:szCs w:val="32"/>
          <w:lang w:val="en-US" w:eastAsia="zh-CN"/>
        </w:rPr>
        <w:t>网格化信访维稳化解工作责任，</w:t>
      </w:r>
      <w:r>
        <w:rPr>
          <w:rFonts w:hint="eastAsia" w:ascii="仿宋" w:hAnsi="仿宋" w:eastAsia="仿宋" w:cs="仿宋"/>
          <w:b w:val="0"/>
          <w:bCs w:val="0"/>
          <w:color w:val="auto"/>
          <w:kern w:val="2"/>
          <w:sz w:val="32"/>
          <w:szCs w:val="32"/>
          <w:lang w:val="en-US" w:eastAsia="zh-CN" w:bidi="ar-SA"/>
        </w:rPr>
        <w:t>化解各类矛盾纠纷56件</w:t>
      </w:r>
      <w:r>
        <w:rPr>
          <w:rFonts w:hint="eastAsia" w:ascii="仿宋" w:hAnsi="仿宋" w:eastAsia="仿宋" w:cs="仿宋"/>
          <w:color w:val="auto"/>
          <w:sz w:val="32"/>
          <w:szCs w:val="32"/>
          <w:lang w:val="en-US" w:eastAsia="zh-CN"/>
        </w:rPr>
        <w:t>；</w:t>
      </w:r>
      <w:r>
        <w:rPr>
          <w:rFonts w:hint="eastAsia" w:ascii="仿宋" w:hAnsi="仿宋" w:eastAsia="仿宋" w:cs="仿宋"/>
          <w:b w:val="0"/>
          <w:bCs w:val="0"/>
          <w:color w:val="auto"/>
          <w:kern w:val="2"/>
          <w:sz w:val="32"/>
          <w:szCs w:val="32"/>
          <w:lang w:val="en-US" w:eastAsia="zh-CN" w:bidi="ar-SA"/>
        </w:rPr>
        <w:t>深入</w:t>
      </w:r>
      <w:r>
        <w:rPr>
          <w:rFonts w:hint="eastAsia" w:ascii="仿宋" w:hAnsi="仿宋" w:eastAsia="仿宋" w:cs="仿宋"/>
          <w:color w:val="auto"/>
          <w:sz w:val="32"/>
          <w:szCs w:val="32"/>
          <w:lang w:eastAsia="zh-CN"/>
        </w:rPr>
        <w:t>开展法治信访宣传</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发放各类宣传单</w:t>
      </w:r>
      <w:r>
        <w:rPr>
          <w:rFonts w:hint="eastAsia" w:ascii="仿宋" w:hAnsi="仿宋" w:eastAsia="仿宋" w:cs="仿宋"/>
          <w:color w:val="auto"/>
          <w:sz w:val="32"/>
          <w:szCs w:val="32"/>
          <w:lang w:val="en-US" w:eastAsia="zh-CN"/>
        </w:rPr>
        <w:t>3万余份，引导群众变“走访”为“网访”。</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i w:val="0"/>
          <w:caps w:val="0"/>
          <w:color w:val="auto"/>
          <w:spacing w:val="8"/>
          <w:sz w:val="32"/>
          <w:szCs w:val="32"/>
          <w:shd w:val="clear" w:fill="FFFFFF"/>
          <w:lang w:eastAsia="zh-CN"/>
        </w:rPr>
        <w:t>在</w:t>
      </w:r>
      <w:r>
        <w:rPr>
          <w:rFonts w:hint="eastAsia" w:ascii="仿宋" w:hAnsi="仿宋" w:eastAsia="仿宋" w:cs="仿宋"/>
          <w:b w:val="0"/>
          <w:bCs w:val="0"/>
          <w:i w:val="0"/>
          <w:caps w:val="0"/>
          <w:color w:val="auto"/>
          <w:spacing w:val="8"/>
          <w:sz w:val="32"/>
          <w:szCs w:val="32"/>
          <w:shd w:val="clear" w:fill="FFFFFF"/>
        </w:rPr>
        <w:t>“零事故”</w:t>
      </w:r>
      <w:r>
        <w:rPr>
          <w:rFonts w:hint="eastAsia" w:ascii="仿宋" w:hAnsi="仿宋" w:eastAsia="仿宋" w:cs="仿宋"/>
          <w:b w:val="0"/>
          <w:bCs w:val="0"/>
          <w:i w:val="0"/>
          <w:caps w:val="0"/>
          <w:color w:val="auto"/>
          <w:spacing w:val="8"/>
          <w:sz w:val="32"/>
          <w:szCs w:val="32"/>
          <w:shd w:val="clear" w:fill="FFFFFF"/>
          <w:lang w:eastAsia="zh-CN"/>
        </w:rPr>
        <w:t>上，</w:t>
      </w:r>
      <w:r>
        <w:rPr>
          <w:rFonts w:hint="eastAsia" w:ascii="仿宋" w:hAnsi="仿宋" w:eastAsia="仿宋" w:cs="仿宋"/>
          <w:b w:val="0"/>
          <w:bCs w:val="0"/>
          <w:color w:val="auto"/>
          <w:sz w:val="32"/>
          <w:szCs w:val="32"/>
          <w:lang w:eastAsia="zh-CN"/>
        </w:rPr>
        <w:t>深入开展安全隐患排查整治</w:t>
      </w:r>
      <w:r>
        <w:rPr>
          <w:rFonts w:hint="eastAsia" w:ascii="仿宋" w:hAnsi="仿宋" w:eastAsia="仿宋" w:cs="仿宋"/>
          <w:color w:val="auto"/>
          <w:sz w:val="32"/>
          <w:szCs w:val="32"/>
          <w:lang w:val="en-US" w:eastAsia="zh-CN"/>
        </w:rPr>
        <w:t>127次，排查一般安全隐患281条，整改281条</w:t>
      </w:r>
      <w:r>
        <w:rPr>
          <w:rFonts w:hint="eastAsia" w:ascii="仿宋" w:hAnsi="仿宋" w:eastAsia="仿宋" w:cs="仿宋"/>
          <w:b w:val="0"/>
          <w:bCs w:val="0"/>
          <w:color w:val="auto"/>
          <w:sz w:val="32"/>
          <w:szCs w:val="32"/>
          <w:lang w:eastAsia="zh-CN"/>
        </w:rPr>
        <w:t>，确保安全生产形势持续稳定好转。</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i w:val="0"/>
          <w:caps w:val="0"/>
          <w:color w:val="auto"/>
          <w:spacing w:val="8"/>
          <w:sz w:val="32"/>
          <w:szCs w:val="32"/>
          <w:shd w:val="clear" w:fill="FFFFFF"/>
          <w:lang w:eastAsia="zh-CN"/>
        </w:rPr>
        <w:t>在</w:t>
      </w:r>
      <w:r>
        <w:rPr>
          <w:rFonts w:hint="eastAsia" w:ascii="仿宋" w:hAnsi="仿宋" w:eastAsia="仿宋" w:cs="仿宋"/>
          <w:b w:val="0"/>
          <w:bCs w:val="0"/>
          <w:i w:val="0"/>
          <w:caps w:val="0"/>
          <w:color w:val="auto"/>
          <w:spacing w:val="8"/>
          <w:sz w:val="32"/>
          <w:szCs w:val="32"/>
          <w:shd w:val="clear" w:fill="FFFFFF"/>
        </w:rPr>
        <w:t>“零案件”</w:t>
      </w:r>
      <w:r>
        <w:rPr>
          <w:rFonts w:hint="eastAsia" w:ascii="仿宋" w:hAnsi="仿宋" w:eastAsia="仿宋" w:cs="仿宋"/>
          <w:b w:val="0"/>
          <w:bCs w:val="0"/>
          <w:i w:val="0"/>
          <w:caps w:val="0"/>
          <w:color w:val="auto"/>
          <w:spacing w:val="8"/>
          <w:sz w:val="32"/>
          <w:szCs w:val="32"/>
          <w:shd w:val="clear" w:fill="FFFFFF"/>
          <w:lang w:eastAsia="zh-CN"/>
        </w:rPr>
        <w:t>上，</w:t>
      </w:r>
      <w:r>
        <w:rPr>
          <w:rFonts w:hint="eastAsia" w:ascii="仿宋" w:hAnsi="仿宋" w:eastAsia="仿宋" w:cs="仿宋"/>
          <w:b w:val="0"/>
          <w:bCs w:val="0"/>
          <w:color w:val="auto"/>
          <w:sz w:val="32"/>
          <w:szCs w:val="32"/>
          <w:lang w:val="en-US" w:eastAsia="zh-CN"/>
        </w:rPr>
        <w:t>推进依法行政，推行一村一法律顾问，逐步形成办事依法、遇事找法、解决问题用法、化解矛盾靠法的良好氛围。</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2" w:firstLineChars="200"/>
        <w:jc w:val="both"/>
        <w:textAlignment w:val="auto"/>
        <w:outlineLvl w:val="9"/>
        <w:rPr>
          <w:rFonts w:hint="eastAsia" w:ascii="仿宋" w:hAnsi="仿宋" w:eastAsia="仿宋" w:cs="仿宋"/>
          <w:color w:val="auto"/>
          <w:kern w:val="2"/>
          <w:sz w:val="32"/>
          <w:szCs w:val="32"/>
          <w:lang w:val="en-US" w:eastAsia="zh-CN" w:bidi="ar-SA"/>
        </w:rPr>
      </w:pPr>
      <w:r>
        <w:rPr>
          <w:rStyle w:val="12"/>
          <w:rFonts w:hint="eastAsia" w:ascii="楷体" w:hAnsi="楷体" w:eastAsia="楷体" w:cs="楷体"/>
          <w:b w:val="0"/>
          <w:bCs/>
          <w:i w:val="0"/>
          <w:caps w:val="0"/>
          <w:color w:val="auto"/>
          <w:spacing w:val="8"/>
          <w:kern w:val="0"/>
          <w:sz w:val="32"/>
          <w:szCs w:val="32"/>
          <w:shd w:val="clear" w:color="auto" w:fill="FFFFFF"/>
          <w:lang w:val="en-US" w:eastAsia="zh-CN" w:bidi="ar"/>
        </w:rPr>
        <w:t>（七）突出疫情防控，安全防线全面筑牢。</w:t>
      </w:r>
      <w:r>
        <w:rPr>
          <w:rFonts w:hint="eastAsia" w:ascii="仿宋" w:hAnsi="仿宋" w:eastAsia="仿宋" w:cs="仿宋"/>
          <w:b/>
          <w:bCs/>
          <w:color w:val="auto"/>
          <w:kern w:val="2"/>
          <w:sz w:val="32"/>
          <w:szCs w:val="32"/>
          <w:lang w:val="en-US" w:eastAsia="zh-CN" w:bidi="ar-SA"/>
        </w:rPr>
        <w:t>一是</w:t>
      </w:r>
      <w:r>
        <w:rPr>
          <w:rFonts w:hint="eastAsia" w:ascii="仿宋" w:hAnsi="仿宋" w:eastAsia="仿宋" w:cs="仿宋"/>
          <w:b w:val="0"/>
          <w:bCs w:val="0"/>
          <w:color w:val="auto"/>
          <w:kern w:val="2"/>
          <w:sz w:val="32"/>
          <w:szCs w:val="32"/>
          <w:lang w:val="en-US" w:eastAsia="zh-CN" w:bidi="ar-SA"/>
        </w:rPr>
        <w:t>完善组织机构。成立常态化疫情防控指挥部，召开28次专项推进会，</w:t>
      </w:r>
      <w:r>
        <w:rPr>
          <w:rFonts w:hint="eastAsia" w:ascii="仿宋" w:hAnsi="仿宋" w:eastAsia="仿宋" w:cs="仿宋"/>
          <w:b w:val="0"/>
          <w:bCs w:val="0"/>
          <w:color w:val="auto"/>
          <w:sz w:val="32"/>
          <w:szCs w:val="32"/>
          <w:lang w:val="en-US" w:eastAsia="zh-CN"/>
        </w:rPr>
        <w:t>组建28支志愿者服务队，109个临时</w:t>
      </w:r>
      <w:r>
        <w:rPr>
          <w:rFonts w:hint="eastAsia" w:ascii="仿宋" w:hAnsi="仿宋" w:eastAsia="仿宋" w:cs="仿宋"/>
          <w:color w:val="auto"/>
          <w:sz w:val="32"/>
          <w:szCs w:val="32"/>
          <w:lang w:val="en-US" w:eastAsia="zh-CN"/>
        </w:rPr>
        <w:t>党小组，</w:t>
      </w:r>
      <w:r>
        <w:rPr>
          <w:rFonts w:hint="eastAsia" w:ascii="仿宋" w:hAnsi="仿宋" w:eastAsia="仿宋" w:cs="仿宋"/>
          <w:color w:val="auto"/>
          <w:kern w:val="2"/>
          <w:sz w:val="32"/>
          <w:szCs w:val="32"/>
          <w:lang w:val="en-US" w:eastAsia="zh-CN" w:bidi="ar-SA"/>
        </w:rPr>
        <w:t>准确上报每日疫情防控数据信息，严格落实各项疫情防控措施。</w:t>
      </w:r>
      <w:r>
        <w:rPr>
          <w:rFonts w:hint="eastAsia" w:ascii="仿宋" w:hAnsi="仿宋" w:eastAsia="仿宋" w:cs="仿宋"/>
          <w:b/>
          <w:bCs/>
          <w:color w:val="auto"/>
          <w:kern w:val="2"/>
          <w:sz w:val="32"/>
          <w:szCs w:val="32"/>
          <w:lang w:val="en-US" w:eastAsia="zh-CN" w:bidi="ar-SA"/>
        </w:rPr>
        <w:t>二是</w:t>
      </w:r>
      <w:r>
        <w:rPr>
          <w:rFonts w:hint="eastAsia" w:ascii="仿宋" w:hAnsi="仿宋" w:eastAsia="仿宋" w:cs="仿宋"/>
          <w:b w:val="0"/>
          <w:bCs w:val="0"/>
          <w:color w:val="auto"/>
          <w:kern w:val="2"/>
          <w:sz w:val="32"/>
          <w:szCs w:val="32"/>
          <w:lang w:val="en-US" w:eastAsia="zh-CN" w:bidi="ar-SA"/>
        </w:rPr>
        <w:t>强化舆论宣传。</w:t>
      </w:r>
      <w:r>
        <w:rPr>
          <w:rFonts w:hint="eastAsia" w:ascii="仿宋" w:hAnsi="仿宋" w:eastAsia="仿宋" w:cs="仿宋"/>
          <w:b w:val="0"/>
          <w:bCs w:val="0"/>
          <w:color w:val="auto"/>
          <w:sz w:val="32"/>
          <w:szCs w:val="32"/>
          <w:lang w:val="en-US" w:eastAsia="zh-CN"/>
        </w:rPr>
        <w:t>全方位多形式无死角广宣传，累计发放倡议书、紧急通知5000份、条幅标识牌220个，喊话筒28</w:t>
      </w:r>
      <w:r>
        <w:rPr>
          <w:rFonts w:hint="eastAsia" w:ascii="仿宋" w:hAnsi="仿宋" w:eastAsia="仿宋" w:cs="仿宋"/>
          <w:color w:val="auto"/>
          <w:sz w:val="32"/>
          <w:szCs w:val="32"/>
          <w:lang w:val="en-US" w:eastAsia="zh-CN"/>
        </w:rPr>
        <w:t>个，</w:t>
      </w:r>
      <w:r>
        <w:rPr>
          <w:rFonts w:hint="eastAsia" w:ascii="仿宋" w:hAnsi="仿宋" w:eastAsia="仿宋" w:cs="仿宋"/>
          <w:color w:val="auto"/>
          <w:kern w:val="2"/>
          <w:sz w:val="32"/>
          <w:szCs w:val="32"/>
          <w:lang w:val="en-US" w:eastAsia="zh-CN" w:bidi="ar-SA"/>
        </w:rPr>
        <w:t>录制防疫宣传录音30余条，制作横幅、展板、通告、袖标等350余条/块。</w:t>
      </w:r>
      <w:r>
        <w:rPr>
          <w:rFonts w:hint="eastAsia" w:ascii="仿宋" w:hAnsi="仿宋" w:eastAsia="仿宋" w:cs="仿宋"/>
          <w:b/>
          <w:bCs/>
          <w:color w:val="auto"/>
          <w:kern w:val="2"/>
          <w:sz w:val="32"/>
          <w:szCs w:val="32"/>
          <w:lang w:val="en-US" w:eastAsia="zh-CN" w:bidi="ar-SA"/>
        </w:rPr>
        <w:t>三是</w:t>
      </w:r>
      <w:r>
        <w:rPr>
          <w:rFonts w:hint="eastAsia" w:ascii="仿宋" w:hAnsi="仿宋" w:eastAsia="仿宋" w:cs="仿宋"/>
          <w:b w:val="0"/>
          <w:bCs w:val="0"/>
          <w:color w:val="auto"/>
          <w:kern w:val="2"/>
          <w:sz w:val="32"/>
          <w:szCs w:val="32"/>
          <w:lang w:val="en-US" w:eastAsia="zh-CN" w:bidi="ar-SA"/>
        </w:rPr>
        <w:t>指导复学复工复产。</w:t>
      </w:r>
      <w:r>
        <w:rPr>
          <w:rFonts w:hint="eastAsia" w:ascii="仿宋" w:hAnsi="仿宋" w:eastAsia="仿宋" w:cs="仿宋"/>
          <w:color w:val="auto"/>
          <w:kern w:val="2"/>
          <w:sz w:val="32"/>
          <w:szCs w:val="32"/>
          <w:lang w:val="en-US" w:eastAsia="zh-CN" w:bidi="ar-SA"/>
        </w:rPr>
        <w:t>建立镇、村、组三级网络信息发布平台，</w:t>
      </w:r>
      <w:r>
        <w:rPr>
          <w:rFonts w:hint="eastAsia" w:ascii="仿宋" w:hAnsi="仿宋" w:eastAsia="仿宋" w:cs="仿宋"/>
          <w:b w:val="0"/>
          <w:bCs w:val="0"/>
          <w:color w:val="auto"/>
          <w:kern w:val="2"/>
          <w:sz w:val="32"/>
          <w:szCs w:val="32"/>
          <w:lang w:val="en-US" w:eastAsia="zh-CN" w:bidi="ar-SA"/>
        </w:rPr>
        <w:t>积</w:t>
      </w:r>
      <w:r>
        <w:rPr>
          <w:rFonts w:hint="eastAsia" w:ascii="仿宋" w:hAnsi="仿宋" w:eastAsia="仿宋" w:cs="仿宋"/>
          <w:color w:val="auto"/>
          <w:kern w:val="2"/>
          <w:sz w:val="32"/>
          <w:szCs w:val="32"/>
          <w:lang w:val="en-US" w:eastAsia="zh-CN" w:bidi="ar-SA"/>
        </w:rPr>
        <w:t>极指导辖区学校复学，为2500余名务工人员提供用工企业招聘信息，1300余人办理通行证。</w:t>
      </w:r>
      <w:r>
        <w:rPr>
          <w:rFonts w:hint="eastAsia" w:ascii="仿宋" w:hAnsi="仿宋" w:eastAsia="仿宋" w:cs="仿宋"/>
          <w:b/>
          <w:bCs/>
          <w:color w:val="auto"/>
          <w:kern w:val="2"/>
          <w:sz w:val="32"/>
          <w:szCs w:val="32"/>
          <w:lang w:val="en-US" w:eastAsia="zh-CN" w:bidi="ar-SA"/>
        </w:rPr>
        <w:t>四是</w:t>
      </w:r>
      <w:r>
        <w:rPr>
          <w:rFonts w:hint="eastAsia" w:ascii="仿宋" w:hAnsi="仿宋" w:eastAsia="仿宋" w:cs="仿宋"/>
          <w:b w:val="0"/>
          <w:bCs w:val="0"/>
          <w:color w:val="auto"/>
          <w:kern w:val="2"/>
          <w:sz w:val="32"/>
          <w:szCs w:val="32"/>
          <w:lang w:val="en-US" w:eastAsia="zh-CN" w:bidi="ar-SA"/>
        </w:rPr>
        <w:t>常态化抓实疫情防控。</w:t>
      </w:r>
      <w:r>
        <w:rPr>
          <w:rFonts w:hint="eastAsia" w:ascii="仿宋" w:hAnsi="仿宋" w:eastAsia="仿宋" w:cs="仿宋"/>
          <w:color w:val="auto"/>
          <w:kern w:val="2"/>
          <w:sz w:val="32"/>
          <w:szCs w:val="32"/>
          <w:lang w:val="en-US" w:eastAsia="zh-CN" w:bidi="ar-SA"/>
        </w:rPr>
        <w:t>坚决服从市县疫情防控指挥部统一领导，及时向各村发布最新疫情信息，认真做好中高风险区返乡人员排查及核酸检测工作。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left="0" w:leftChars="0" w:right="0" w:rightChars="0" w:firstLine="672" w:firstLineChars="200"/>
        <w:jc w:val="both"/>
        <w:textAlignment w:val="auto"/>
        <w:outlineLvl w:val="9"/>
        <w:rPr>
          <w:rFonts w:hint="eastAsia" w:ascii="仿宋" w:hAnsi="仿宋" w:eastAsia="仿宋" w:cs="仿宋"/>
          <w:sz w:val="32"/>
          <w:szCs w:val="32"/>
          <w:shd w:val="clear" w:color="auto" w:fill="FFFFFF"/>
        </w:rPr>
      </w:pPr>
      <w:r>
        <w:rPr>
          <w:rStyle w:val="12"/>
          <w:rFonts w:hint="eastAsia" w:ascii="楷体" w:hAnsi="楷体" w:eastAsia="楷体" w:cs="楷体"/>
          <w:b w:val="0"/>
          <w:bCs/>
          <w:i w:val="0"/>
          <w:caps w:val="0"/>
          <w:color w:val="auto"/>
          <w:spacing w:val="8"/>
          <w:kern w:val="0"/>
          <w:sz w:val="32"/>
          <w:szCs w:val="32"/>
          <w:shd w:val="clear" w:color="auto" w:fill="FFFFFF"/>
          <w:lang w:val="en-US" w:eastAsia="zh-CN" w:bidi="ar"/>
        </w:rPr>
        <w:t>（八）突出作风转变，自身建设明显加强。</w:t>
      </w:r>
      <w:r>
        <w:rPr>
          <w:rFonts w:hint="eastAsia" w:ascii="仿宋" w:hAnsi="仿宋" w:eastAsia="仿宋" w:cs="仿宋"/>
          <w:b/>
          <w:bCs/>
          <w:sz w:val="32"/>
          <w:szCs w:val="32"/>
          <w:shd w:val="clear" w:color="auto" w:fill="FFFFFF"/>
          <w:lang w:val="en-US" w:eastAsia="zh-CN"/>
        </w:rPr>
        <w:t>一是</w:t>
      </w:r>
      <w:r>
        <w:rPr>
          <w:rFonts w:hint="eastAsia" w:ascii="仿宋" w:hAnsi="仿宋" w:eastAsia="仿宋" w:cs="仿宋"/>
          <w:sz w:val="32"/>
          <w:szCs w:val="32"/>
          <w:shd w:val="clear" w:color="auto" w:fill="FFFFFF"/>
        </w:rPr>
        <w:t>严格落实全面从严治党各项</w:t>
      </w:r>
      <w:r>
        <w:rPr>
          <w:rFonts w:hint="eastAsia" w:ascii="仿宋" w:hAnsi="仿宋" w:eastAsia="仿宋" w:cs="仿宋"/>
          <w:sz w:val="32"/>
          <w:szCs w:val="32"/>
          <w:shd w:val="clear" w:color="auto" w:fill="FFFFFF"/>
          <w:lang w:eastAsia="zh-CN"/>
        </w:rPr>
        <w:t>决策</w:t>
      </w:r>
      <w:r>
        <w:rPr>
          <w:rFonts w:hint="eastAsia" w:ascii="仿宋" w:hAnsi="仿宋" w:eastAsia="仿宋" w:cs="仿宋"/>
          <w:sz w:val="32"/>
          <w:szCs w:val="32"/>
          <w:shd w:val="clear" w:color="auto" w:fill="FFFFFF"/>
        </w:rPr>
        <w:t>部署，教育引导广大党员干部和群众不断树牢“四个意识”、增强“四个</w:t>
      </w:r>
      <w:r>
        <w:rPr>
          <w:rFonts w:hint="eastAsia" w:ascii="仿宋" w:hAnsi="仿宋" w:eastAsia="仿宋" w:cs="仿宋"/>
          <w:sz w:val="32"/>
          <w:szCs w:val="32"/>
          <w:shd w:val="clear" w:color="auto" w:fill="FFFFFF"/>
          <w:lang w:eastAsia="zh-CN"/>
        </w:rPr>
        <w:t>自信</w:t>
      </w:r>
      <w:r>
        <w:rPr>
          <w:rFonts w:hint="eastAsia" w:ascii="仿宋" w:hAnsi="仿宋" w:eastAsia="仿宋" w:cs="仿宋"/>
          <w:sz w:val="32"/>
          <w:szCs w:val="32"/>
          <w:shd w:val="clear" w:color="auto" w:fill="FFFFFF"/>
        </w:rPr>
        <w:t>”、践行“两个维护”</w:t>
      </w:r>
      <w:r>
        <w:rPr>
          <w:rFonts w:hint="eastAsia" w:ascii="仿宋" w:hAnsi="仿宋" w:eastAsia="仿宋" w:cs="仿宋"/>
          <w:color w:val="auto"/>
          <w:sz w:val="32"/>
          <w:szCs w:val="32"/>
          <w:u w:color="auto"/>
          <w:lang w:val="en-US" w:eastAsia="zh-CN"/>
        </w:rPr>
        <w:t>，</w:t>
      </w:r>
      <w:r>
        <w:rPr>
          <w:rFonts w:hint="eastAsia" w:ascii="仿宋" w:hAnsi="仿宋" w:eastAsia="仿宋" w:cs="仿宋"/>
          <w:spacing w:val="0"/>
          <w:sz w:val="32"/>
          <w:szCs w:val="32"/>
          <w:shd w:val="clear" w:color="auto" w:fill="FFFFFF"/>
        </w:rPr>
        <w:t>开展“廉政警示教育双月”活动，</w:t>
      </w:r>
      <w:r>
        <w:rPr>
          <w:rFonts w:hint="eastAsia" w:ascii="仿宋" w:hAnsi="仿宋" w:eastAsia="仿宋" w:cs="仿宋"/>
          <w:color w:val="auto"/>
          <w:sz w:val="32"/>
          <w:szCs w:val="32"/>
          <w:u w:color="auto"/>
          <w:lang w:val="en-US" w:eastAsia="zh-CN"/>
        </w:rPr>
        <w:t>深入推进党风廉政建设和反腐败斗争。</w:t>
      </w:r>
      <w:r>
        <w:rPr>
          <w:rFonts w:hint="eastAsia" w:ascii="仿宋" w:hAnsi="仿宋" w:eastAsia="仿宋" w:cs="仿宋"/>
          <w:b/>
          <w:bCs/>
          <w:color w:val="auto"/>
          <w:sz w:val="32"/>
          <w:szCs w:val="32"/>
          <w:u w:color="auto"/>
          <w:lang w:val="en-US" w:eastAsia="zh-CN"/>
        </w:rPr>
        <w:t>二是</w:t>
      </w:r>
      <w:r>
        <w:rPr>
          <w:rFonts w:hint="eastAsia" w:ascii="仿宋" w:hAnsi="仿宋" w:eastAsia="仿宋" w:cs="仿宋"/>
          <w:sz w:val="32"/>
          <w:szCs w:val="32"/>
          <w:shd w:val="clear" w:color="auto" w:fill="FFFFFF"/>
          <w:lang w:eastAsia="zh-CN"/>
        </w:rPr>
        <w:t>严格</w:t>
      </w:r>
      <w:r>
        <w:rPr>
          <w:rFonts w:hint="eastAsia" w:ascii="仿宋" w:hAnsi="仿宋" w:eastAsia="仿宋" w:cs="仿宋"/>
          <w:sz w:val="32"/>
          <w:szCs w:val="32"/>
          <w:shd w:val="clear" w:color="auto" w:fill="FFFFFF"/>
        </w:rPr>
        <w:t>执行“三重一大”集体决策机制，从严落实依法行政</w:t>
      </w:r>
      <w:r>
        <w:rPr>
          <w:rFonts w:hint="eastAsia" w:ascii="仿宋" w:hAnsi="仿宋" w:eastAsia="仿宋" w:cs="仿宋"/>
          <w:sz w:val="32"/>
          <w:szCs w:val="32"/>
          <w:shd w:val="clear" w:color="auto" w:fill="FFFFFF"/>
          <w:lang w:eastAsia="zh-CN"/>
        </w:rPr>
        <w:t>，</w:t>
      </w:r>
      <w:r>
        <w:rPr>
          <w:rFonts w:hint="eastAsia" w:ascii="仿宋" w:hAnsi="仿宋" w:eastAsia="仿宋" w:cs="仿宋"/>
          <w:b w:val="0"/>
          <w:bCs w:val="0"/>
          <w:i w:val="0"/>
          <w:caps w:val="0"/>
          <w:color w:val="auto"/>
          <w:spacing w:val="0"/>
          <w:kern w:val="2"/>
          <w:sz w:val="32"/>
          <w:szCs w:val="32"/>
          <w:u w:color="auto"/>
          <w:shd w:val="clear" w:color="auto" w:fill="FFFFFF"/>
          <w:lang w:val="en-US" w:eastAsia="zh-CN" w:bidi="ar-SA"/>
        </w:rPr>
        <w:t>扎实开展专项整改提升行动，建立完善依法行政工作长效机制，在全社会营造遵法、学法、守法、用法的良好氛围</w:t>
      </w:r>
      <w:r>
        <w:rPr>
          <w:rFonts w:hint="eastAsia" w:ascii="仿宋" w:hAnsi="仿宋" w:eastAsia="仿宋" w:cs="仿宋"/>
          <w:sz w:val="32"/>
          <w:szCs w:val="32"/>
          <w:shd w:val="clear" w:color="auto" w:fill="FFFFFF"/>
        </w:rPr>
        <w:t>。</w:t>
      </w:r>
      <w:r>
        <w:rPr>
          <w:rFonts w:hint="eastAsia" w:ascii="仿宋" w:hAnsi="仿宋" w:eastAsia="仿宋" w:cs="仿宋"/>
          <w:b/>
          <w:bCs/>
          <w:sz w:val="32"/>
          <w:szCs w:val="32"/>
          <w:shd w:val="clear" w:color="auto" w:fill="FFFFFF"/>
          <w:lang w:val="en-US" w:eastAsia="zh-CN"/>
        </w:rPr>
        <w:t>三是</w:t>
      </w:r>
      <w:r>
        <w:rPr>
          <w:rFonts w:hint="eastAsia" w:ascii="仿宋" w:hAnsi="仿宋" w:eastAsia="仿宋" w:cs="仿宋"/>
          <w:b w:val="0"/>
          <w:bCs w:val="0"/>
          <w:i w:val="0"/>
          <w:caps w:val="0"/>
          <w:color w:val="auto"/>
          <w:spacing w:val="0"/>
          <w:kern w:val="2"/>
          <w:sz w:val="32"/>
          <w:szCs w:val="32"/>
          <w:u w:color="auto"/>
          <w:shd w:val="clear" w:color="auto" w:fill="FFFFFF"/>
          <w:lang w:val="en-US" w:eastAsia="zh-CN" w:bidi="ar-SA"/>
        </w:rPr>
        <w:t>强化干部作风建设，进一步提振</w:t>
      </w:r>
      <w:r>
        <w:rPr>
          <w:rFonts w:hint="eastAsia" w:ascii="仿宋" w:hAnsi="仿宋" w:eastAsia="仿宋" w:cs="仿宋"/>
          <w:bCs/>
          <w:color w:val="auto"/>
          <w:sz w:val="32"/>
          <w:szCs w:val="32"/>
          <w:highlight w:val="none"/>
          <w:u w:color="auto"/>
          <w:shd w:val="clear" w:color="auto" w:fill="auto"/>
          <w:lang w:val="en-US" w:eastAsia="zh-CN"/>
        </w:rPr>
        <w:t>精神、提升标准、提高位次，狠抓工作落实、狠抓难题破解、狠抓党建引领，</w:t>
      </w:r>
      <w:r>
        <w:rPr>
          <w:rFonts w:hint="eastAsia" w:ascii="仿宋" w:hAnsi="仿宋" w:eastAsia="仿宋" w:cs="仿宋"/>
          <w:sz w:val="32"/>
          <w:szCs w:val="32"/>
          <w:shd w:val="clear" w:color="auto" w:fill="FFFFFF"/>
        </w:rPr>
        <w:t>干部队伍干事创业能力</w:t>
      </w:r>
      <w:r>
        <w:rPr>
          <w:rFonts w:hint="eastAsia" w:ascii="仿宋" w:hAnsi="仿宋" w:eastAsia="仿宋" w:cs="仿宋"/>
          <w:sz w:val="32"/>
          <w:szCs w:val="32"/>
          <w:shd w:val="clear" w:color="auto" w:fill="FFFFFF"/>
          <w:lang w:eastAsia="zh-CN"/>
        </w:rPr>
        <w:t>明显</w:t>
      </w:r>
      <w:r>
        <w:rPr>
          <w:rFonts w:hint="eastAsia" w:ascii="仿宋" w:hAnsi="仿宋" w:eastAsia="仿宋" w:cs="仿宋"/>
          <w:sz w:val="32"/>
          <w:szCs w:val="32"/>
          <w:shd w:val="clear" w:color="auto" w:fill="FFFFFF"/>
        </w:rPr>
        <w:t>提升，风清气正、人心思进的氛围更加浓厚，为全镇经济社会发展提供了坚强有力的队伍保障和政治环境。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各位代表，2020年目标任务的完成，标志着我</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“十三五”顺利收官。</w:t>
      </w:r>
      <w:r>
        <w:rPr>
          <w:rFonts w:hint="eastAsia" w:ascii="仿宋" w:hAnsi="仿宋" w:eastAsia="仿宋" w:cs="仿宋"/>
          <w:color w:val="auto"/>
          <w:sz w:val="32"/>
          <w:szCs w:val="32"/>
        </w:rPr>
        <w:t>五年来，我镇各项工作干在实处，走在前列，</w:t>
      </w:r>
      <w:r>
        <w:rPr>
          <w:rFonts w:hint="eastAsia" w:ascii="仿宋" w:hAnsi="仿宋" w:eastAsia="仿宋" w:cs="仿宋"/>
          <w:b w:val="0"/>
          <w:i w:val="0"/>
          <w:caps w:val="0"/>
          <w:color w:val="auto"/>
          <w:spacing w:val="8"/>
          <w:sz w:val="32"/>
          <w:szCs w:val="32"/>
          <w:shd w:val="clear" w:color="auto" w:fill="FFFFFF"/>
          <w:lang w:eastAsia="zh-CN"/>
        </w:rPr>
        <w:t>被评为</w:t>
      </w:r>
      <w:r>
        <w:rPr>
          <w:rFonts w:hint="eastAsia" w:ascii="仿宋" w:hAnsi="仿宋" w:eastAsia="仿宋" w:cs="仿宋"/>
          <w:b w:val="0"/>
          <w:bCs w:val="0"/>
          <w:color w:val="auto"/>
          <w:kern w:val="44"/>
          <w:sz w:val="32"/>
          <w:szCs w:val="32"/>
          <w:lang w:val="en-US" w:eastAsia="zh-CN" w:bidi="ar"/>
        </w:rPr>
        <w:t>全国乡村治理示范镇，</w:t>
      </w:r>
      <w:r>
        <w:rPr>
          <w:rFonts w:hint="eastAsia" w:ascii="仿宋" w:hAnsi="仿宋" w:eastAsia="仿宋" w:cs="仿宋"/>
          <w:b w:val="0"/>
          <w:i w:val="0"/>
          <w:caps w:val="0"/>
          <w:color w:val="auto"/>
          <w:spacing w:val="8"/>
          <w:sz w:val="32"/>
          <w:szCs w:val="32"/>
          <w:shd w:val="clear" w:color="auto" w:fill="FFFFFF"/>
          <w:lang w:val="en-US" w:eastAsia="zh-CN"/>
        </w:rPr>
        <w:t>全县</w:t>
      </w:r>
      <w:r>
        <w:rPr>
          <w:rFonts w:hint="eastAsia" w:ascii="仿宋" w:hAnsi="仿宋" w:eastAsia="仿宋" w:cs="仿宋"/>
          <w:b w:val="0"/>
          <w:i w:val="0"/>
          <w:caps w:val="0"/>
          <w:color w:val="auto"/>
          <w:spacing w:val="8"/>
          <w:sz w:val="32"/>
          <w:szCs w:val="32"/>
          <w:shd w:val="clear" w:color="auto" w:fill="FFFFFF"/>
          <w:lang w:eastAsia="zh-CN"/>
        </w:rPr>
        <w:t>农村工作先进乡镇、人居环境改善先进乡镇，</w:t>
      </w:r>
      <w:r>
        <w:rPr>
          <w:rFonts w:hint="eastAsia" w:ascii="仿宋" w:hAnsi="仿宋" w:eastAsia="仿宋" w:cs="仿宋"/>
          <w:bCs/>
          <w:color w:val="auto"/>
          <w:sz w:val="32"/>
          <w:szCs w:val="32"/>
        </w:rPr>
        <w:t>闫赵村、岳村、兴南村被评为运城市文明村</w:t>
      </w:r>
      <w:r>
        <w:rPr>
          <w:rFonts w:hint="eastAsia" w:ascii="仿宋" w:hAnsi="仿宋" w:eastAsia="仿宋" w:cs="仿宋"/>
          <w:bCs/>
          <w:color w:val="auto"/>
          <w:sz w:val="32"/>
          <w:szCs w:val="32"/>
          <w:lang w:eastAsia="zh-CN"/>
        </w:rPr>
        <w:t>。</w:t>
      </w:r>
      <w:r>
        <w:rPr>
          <w:rFonts w:hint="eastAsia" w:ascii="仿宋" w:hAnsi="仿宋" w:eastAsia="仿宋" w:cs="仿宋"/>
          <w:sz w:val="32"/>
          <w:szCs w:val="32"/>
          <w:lang w:eastAsia="zh-CN"/>
        </w:rPr>
        <w:t>五年来的砥砺奋进，五年来的改革发展，五年来的持续开放，我们</w:t>
      </w:r>
      <w:r>
        <w:rPr>
          <w:rFonts w:hint="eastAsia" w:ascii="仿宋" w:hAnsi="仿宋" w:eastAsia="仿宋" w:cs="仿宋"/>
          <w:sz w:val="32"/>
          <w:szCs w:val="32"/>
          <w:lang w:val="en-US" w:eastAsia="zh-CN"/>
        </w:rPr>
        <w:t>完成了脱贫任务</w:t>
      </w:r>
      <w:r>
        <w:rPr>
          <w:rFonts w:hint="eastAsia" w:ascii="仿宋" w:hAnsi="仿宋" w:eastAsia="仿宋" w:cs="仿宋"/>
          <w:sz w:val="32"/>
          <w:szCs w:val="32"/>
          <w:lang w:eastAsia="zh-CN"/>
        </w:rPr>
        <w:t>，收获了丰硕成果，开创了快速发展的黄金期。</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——这五年，我们始终坚持抓改革破瓶颈，经济发展状况良好。</w:t>
      </w:r>
      <w:r>
        <w:rPr>
          <w:rFonts w:hint="eastAsia" w:ascii="仿宋" w:hAnsi="仿宋" w:eastAsia="仿宋" w:cs="仿宋"/>
          <w:sz w:val="32"/>
          <w:szCs w:val="32"/>
          <w:lang w:eastAsia="zh-CN"/>
        </w:rPr>
        <w:t>完成招商引资</w:t>
      </w:r>
      <w:r>
        <w:rPr>
          <w:rFonts w:hint="eastAsia" w:ascii="仿宋" w:hAnsi="仿宋" w:eastAsia="仿宋" w:cs="仿宋"/>
          <w:sz w:val="32"/>
          <w:szCs w:val="32"/>
          <w:lang w:val="en-US" w:eastAsia="zh-CN"/>
        </w:rPr>
        <w:t>2.895亿，比十二五末期增长189.5%；完成固定资产投资20.83亿元，比十二末期增长197.57%；人均可支配收入达到10500元，比十二五末期增长45.22%。先后</w:t>
      </w:r>
      <w:r>
        <w:rPr>
          <w:rFonts w:hint="eastAsia" w:ascii="仿宋" w:hAnsi="仿宋" w:eastAsia="仿宋" w:cs="仿宋"/>
          <w:color w:val="auto"/>
          <w:sz w:val="32"/>
          <w:szCs w:val="32"/>
          <w:lang w:val="en-US" w:eastAsia="zh-CN"/>
        </w:rPr>
        <w:t>完成</w:t>
      </w:r>
      <w:r>
        <w:rPr>
          <w:rFonts w:hint="eastAsia" w:ascii="仿宋" w:hAnsi="仿宋" w:eastAsia="仿宋" w:cs="仿宋"/>
          <w:color w:val="auto"/>
          <w:kern w:val="2"/>
          <w:sz w:val="32"/>
          <w:szCs w:val="32"/>
          <w:shd w:val="clear" w:color="auto" w:fill="FFFFFF"/>
          <w:lang w:val="en-US" w:eastAsia="zh-CN" w:bidi="ar-SA"/>
        </w:rPr>
        <w:t>夏县牧原有限公司建设、</w:t>
      </w:r>
      <w:r>
        <w:rPr>
          <w:rFonts w:hint="eastAsia" w:ascii="仿宋" w:hAnsi="仿宋" w:eastAsia="仿宋" w:cs="仿宋"/>
          <w:color w:val="auto"/>
          <w:sz w:val="32"/>
          <w:szCs w:val="32"/>
        </w:rPr>
        <w:t>“夏乐”精品西瓜合作社建设</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shd w:val="clear" w:color="auto" w:fill="FFFFFF"/>
          <w:lang w:val="en-US" w:eastAsia="zh-CN" w:bidi="ar-SA"/>
        </w:rPr>
        <w:t>山西安瑞风机有限公司改造升级</w:t>
      </w:r>
      <w:r>
        <w:rPr>
          <w:rFonts w:hint="eastAsia" w:ascii="仿宋" w:hAnsi="仿宋" w:eastAsia="仿宋" w:cs="仿宋"/>
          <w:color w:val="auto"/>
          <w:sz w:val="32"/>
          <w:szCs w:val="32"/>
          <w:lang w:val="en-US" w:eastAsia="zh-CN"/>
        </w:rPr>
        <w:t>、</w:t>
      </w:r>
      <w:r>
        <w:rPr>
          <w:rFonts w:hint="eastAsia" w:ascii="仿宋" w:hAnsi="仿宋" w:eastAsia="仿宋" w:cs="仿宋"/>
          <w:color w:val="auto"/>
          <w:kern w:val="2"/>
          <w:sz w:val="32"/>
          <w:szCs w:val="32"/>
          <w:shd w:val="clear" w:color="auto" w:fill="FFFFFF"/>
          <w:lang w:val="en-US" w:eastAsia="zh-CN" w:bidi="ar-SA"/>
        </w:rPr>
        <w:t>翔天钢铁有限公司改造升级</w:t>
      </w:r>
      <w:r>
        <w:rPr>
          <w:rFonts w:hint="eastAsia" w:ascii="仿宋" w:hAnsi="仿宋" w:eastAsia="仿宋" w:cs="仿宋"/>
          <w:color w:val="auto"/>
          <w:sz w:val="32"/>
          <w:szCs w:val="32"/>
          <w:lang w:val="en-US" w:eastAsia="zh-CN"/>
        </w:rPr>
        <w:t>、</w:t>
      </w:r>
      <w:r>
        <w:rPr>
          <w:rFonts w:hint="eastAsia" w:ascii="仿宋" w:hAnsi="仿宋" w:eastAsia="仿宋" w:cs="仿宋"/>
          <w:color w:val="auto"/>
          <w:kern w:val="2"/>
          <w:sz w:val="32"/>
          <w:szCs w:val="32"/>
          <w:shd w:val="clear" w:color="auto" w:fill="FFFFFF"/>
          <w:lang w:val="en-US" w:eastAsia="zh-CN" w:bidi="ar-SA"/>
        </w:rPr>
        <w:t>山西国家粮库改造升级</w:t>
      </w:r>
      <w:r>
        <w:rPr>
          <w:rFonts w:hint="eastAsia" w:ascii="仿宋" w:hAnsi="仿宋" w:eastAsia="仿宋" w:cs="仿宋"/>
          <w:color w:val="auto"/>
          <w:sz w:val="32"/>
          <w:szCs w:val="32"/>
          <w:lang w:val="en-US" w:eastAsia="zh-CN"/>
        </w:rPr>
        <w:t>、</w:t>
      </w:r>
      <w:r>
        <w:rPr>
          <w:rFonts w:hint="eastAsia" w:ascii="仿宋" w:hAnsi="仿宋" w:eastAsia="仿宋" w:cs="仿宋"/>
          <w:color w:val="auto"/>
          <w:kern w:val="2"/>
          <w:sz w:val="32"/>
          <w:szCs w:val="32"/>
          <w:lang w:val="en-US" w:eastAsia="zh-CN" w:bidi="ar-SA"/>
        </w:rPr>
        <w:t>运城圣佳科技有限公</w:t>
      </w:r>
      <w:r>
        <w:rPr>
          <w:rFonts w:hint="eastAsia" w:ascii="仿宋" w:hAnsi="仿宋" w:eastAsia="仿宋" w:cs="仿宋"/>
          <w:color w:val="auto"/>
          <w:kern w:val="2"/>
          <w:sz w:val="32"/>
          <w:szCs w:val="32"/>
          <w:shd w:val="clear" w:color="auto" w:fill="FFFFFF"/>
          <w:lang w:val="en-US" w:eastAsia="zh-CN" w:bidi="ar-SA"/>
        </w:rPr>
        <w:t>司“煤改电”、华昌天</w:t>
      </w:r>
      <w:r>
        <w:rPr>
          <w:rFonts w:hint="eastAsia" w:ascii="仿宋" w:hAnsi="仿宋" w:eastAsia="仿宋" w:cs="仿宋"/>
          <w:color w:val="auto"/>
          <w:kern w:val="2"/>
          <w:sz w:val="32"/>
          <w:szCs w:val="32"/>
          <w:lang w:val="en-US" w:eastAsia="zh-CN" w:bidi="ar-SA"/>
        </w:rPr>
        <w:t>然气公司输气管网改造等23个</w:t>
      </w:r>
      <w:r>
        <w:rPr>
          <w:rFonts w:hint="eastAsia" w:ascii="仿宋" w:hAnsi="仿宋" w:eastAsia="仿宋" w:cs="仿宋"/>
          <w:color w:val="auto"/>
          <w:sz w:val="32"/>
          <w:szCs w:val="32"/>
          <w:lang w:val="en-US" w:eastAsia="zh-CN"/>
        </w:rPr>
        <w:t>重点项目建设。</w:t>
      </w:r>
      <w:r>
        <w:rPr>
          <w:rFonts w:hint="eastAsia" w:ascii="仿宋" w:hAnsi="仿宋" w:eastAsia="仿宋" w:cs="仿宋"/>
          <w:sz w:val="32"/>
          <w:szCs w:val="32"/>
          <w:lang w:val="en-US" w:eastAsia="zh-CN"/>
        </w:rPr>
        <w:t>规上企业达到12家，</w:t>
      </w:r>
      <w:r>
        <w:rPr>
          <w:rFonts w:hint="eastAsia" w:ascii="仿宋" w:hAnsi="仿宋" w:eastAsia="仿宋" w:cs="仿宋"/>
          <w:color w:val="auto"/>
          <w:sz w:val="32"/>
          <w:szCs w:val="32"/>
          <w:lang w:val="en-US" w:eastAsia="zh-CN"/>
        </w:rPr>
        <w:t>孵化小微企业136个，提供就业岗位1211个。</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color w:val="auto"/>
          <w:sz w:val="32"/>
          <w:szCs w:val="32"/>
          <w:shd w:val="clear" w:color="auto" w:fill="FFFFFF"/>
          <w:lang w:val="en-US" w:eastAsia="zh-CN"/>
        </w:rPr>
      </w:pPr>
      <w:r>
        <w:rPr>
          <w:rFonts w:hint="eastAsia" w:ascii="楷体" w:hAnsi="楷体" w:eastAsia="楷体" w:cs="楷体"/>
          <w:sz w:val="32"/>
          <w:szCs w:val="32"/>
          <w:lang w:val="en-US" w:eastAsia="zh-CN"/>
        </w:rPr>
        <w:t>——这五年，我们始终坚持提品质增内涵，城镇建设稳步推进。</w:t>
      </w:r>
      <w:r>
        <w:rPr>
          <w:rFonts w:hint="eastAsia" w:ascii="仿宋" w:hAnsi="仿宋" w:eastAsia="仿宋" w:cs="仿宋"/>
          <w:color w:val="auto"/>
          <w:sz w:val="32"/>
          <w:szCs w:val="32"/>
          <w:lang w:eastAsia="zh-CN"/>
        </w:rPr>
        <w:t>完成</w:t>
      </w:r>
      <w:r>
        <w:rPr>
          <w:rFonts w:hint="eastAsia" w:ascii="仿宋" w:hAnsi="仿宋" w:eastAsia="仿宋" w:cs="仿宋"/>
          <w:color w:val="auto"/>
          <w:sz w:val="32"/>
          <w:szCs w:val="32"/>
        </w:rPr>
        <w:t>镇区</w:t>
      </w:r>
      <w:r>
        <w:rPr>
          <w:rFonts w:hint="eastAsia" w:ascii="仿宋" w:hAnsi="仿宋" w:eastAsia="仿宋" w:cs="仿宋"/>
          <w:color w:val="auto"/>
          <w:sz w:val="32"/>
          <w:szCs w:val="32"/>
          <w:lang w:eastAsia="zh-CN"/>
        </w:rPr>
        <w:t>雨污</w:t>
      </w:r>
      <w:r>
        <w:rPr>
          <w:rFonts w:hint="eastAsia" w:ascii="仿宋" w:hAnsi="仿宋" w:eastAsia="仿宋" w:cs="仿宋"/>
          <w:color w:val="auto"/>
          <w:sz w:val="32"/>
          <w:szCs w:val="32"/>
        </w:rPr>
        <w:t>排水管网建设工程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天然气管道铺装工程</w:t>
      </w:r>
      <w:r>
        <w:rPr>
          <w:rFonts w:hint="eastAsia" w:ascii="仿宋" w:hAnsi="仿宋" w:eastAsia="仿宋" w:cs="仿宋"/>
          <w:color w:val="auto"/>
          <w:sz w:val="32"/>
          <w:szCs w:val="32"/>
          <w:lang w:eastAsia="zh-CN"/>
        </w:rPr>
        <w:t>；建成</w:t>
      </w:r>
      <w:r>
        <w:rPr>
          <w:rFonts w:hint="eastAsia" w:ascii="仿宋" w:hAnsi="仿宋" w:eastAsia="仿宋" w:cs="仿宋"/>
          <w:color w:val="auto"/>
          <w:sz w:val="32"/>
          <w:szCs w:val="32"/>
          <w:lang w:val="en-US" w:eastAsia="zh-CN"/>
        </w:rPr>
        <w:t>7个住宅小区，容纳1300户居民；建成</w:t>
      </w:r>
      <w:r>
        <w:rPr>
          <w:rFonts w:hint="eastAsia" w:ascii="仿宋" w:hAnsi="仿宋" w:eastAsia="仿宋" w:cs="仿宋"/>
          <w:color w:val="auto"/>
          <w:kern w:val="2"/>
          <w:sz w:val="32"/>
          <w:szCs w:val="32"/>
          <w:lang w:val="en-US" w:eastAsia="zh-CN" w:bidi="ar-SA"/>
        </w:rPr>
        <w:t>南街市场、农贸市场、供销市场、西街市场四个新市场，着力解决小城镇管理滞后难题；完成占地40余亩的涑水公园建设，为群众提供休闲娱乐场所；</w:t>
      </w:r>
      <w:r>
        <w:rPr>
          <w:rFonts w:hint="eastAsia" w:ascii="仿宋" w:hAnsi="仿宋" w:eastAsia="仿宋" w:cs="仿宋"/>
          <w:sz w:val="32"/>
          <w:szCs w:val="32"/>
        </w:rPr>
        <w:t>太三路镇区段1450米道路改造及绿化工程，提升小城镇整体形象</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shd w:val="clear" w:color="auto" w:fill="FFFFFF"/>
          <w:lang w:val="en-US" w:eastAsia="zh-CN"/>
        </w:rPr>
        <w:t>积极与中科国通保洁公司对接，完成全镇人居环境保洁市场化运</w:t>
      </w:r>
      <w:r>
        <w:rPr>
          <w:rFonts w:hint="eastAsia" w:ascii="仿宋" w:hAnsi="仿宋" w:eastAsia="仿宋" w:cs="仿宋"/>
          <w:color w:val="auto"/>
          <w:sz w:val="32"/>
          <w:szCs w:val="32"/>
          <w:shd w:val="clear" w:color="auto" w:fill="FFFFFF"/>
          <w:lang w:val="en-US" w:eastAsia="zh-CN"/>
        </w:rPr>
        <w:t>营交接工作。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b w:val="0"/>
          <w:i w:val="0"/>
          <w:caps w:val="0"/>
          <w:color w:val="auto"/>
          <w:spacing w:val="8"/>
          <w:sz w:val="32"/>
          <w:szCs w:val="32"/>
          <w:shd w:val="clear" w:color="auto" w:fill="FFFFFF"/>
          <w:lang w:eastAsia="zh-CN"/>
        </w:rPr>
      </w:pPr>
      <w:r>
        <w:rPr>
          <w:rFonts w:hint="eastAsia" w:ascii="楷体" w:hAnsi="楷体" w:eastAsia="楷体" w:cs="楷体"/>
          <w:sz w:val="32"/>
          <w:szCs w:val="32"/>
          <w:lang w:val="en-US" w:eastAsia="zh-CN"/>
        </w:rPr>
        <w:t>——这五年，我们始终坚持抓生态促宜居，美丽乡村持续提升。</w:t>
      </w:r>
      <w:r>
        <w:rPr>
          <w:rFonts w:hint="eastAsia" w:ascii="仿宋" w:hAnsi="仿宋" w:eastAsia="仿宋" w:cs="仿宋"/>
          <w:b w:val="0"/>
          <w:bCs w:val="0"/>
          <w:sz w:val="32"/>
          <w:szCs w:val="32"/>
        </w:rPr>
        <w:t>实</w:t>
      </w:r>
      <w:r>
        <w:rPr>
          <w:rFonts w:hint="eastAsia" w:ascii="仿宋" w:hAnsi="仿宋" w:eastAsia="仿宋" w:cs="仿宋"/>
          <w:sz w:val="32"/>
          <w:szCs w:val="32"/>
        </w:rPr>
        <w:t>施</w:t>
      </w:r>
      <w:r>
        <w:rPr>
          <w:rFonts w:hint="eastAsia" w:ascii="仿宋" w:hAnsi="仿宋" w:eastAsia="仿宋" w:cs="仿宋"/>
          <w:b w:val="0"/>
          <w:bCs/>
          <w:color w:val="auto"/>
          <w:sz w:val="32"/>
          <w:szCs w:val="32"/>
          <w:lang w:val="en-US" w:eastAsia="zh-CN"/>
        </w:rPr>
        <w:t>9个村涑南省级美丽乡村连片项目，</w:t>
      </w:r>
      <w:r>
        <w:rPr>
          <w:rFonts w:hint="eastAsia" w:ascii="仿宋" w:hAnsi="仿宋" w:eastAsia="仿宋" w:cs="仿宋"/>
          <w:sz w:val="32"/>
          <w:szCs w:val="32"/>
          <w:u w:val="none"/>
          <w:lang w:eastAsia="zh-CN"/>
        </w:rPr>
        <w:t>建成</w:t>
      </w:r>
      <w:r>
        <w:rPr>
          <w:rFonts w:hint="eastAsia" w:ascii="仿宋" w:hAnsi="仿宋" w:eastAsia="仿宋" w:cs="仿宋"/>
          <w:sz w:val="32"/>
          <w:szCs w:val="32"/>
          <w:u w:val="none"/>
          <w:lang w:val="en-US" w:eastAsia="zh-CN"/>
        </w:rPr>
        <w:t>2个高标准</w:t>
      </w:r>
      <w:r>
        <w:rPr>
          <w:rFonts w:hint="eastAsia" w:ascii="仿宋" w:hAnsi="仿宋" w:eastAsia="仿宋" w:cs="仿宋"/>
          <w:sz w:val="32"/>
          <w:szCs w:val="32"/>
          <w:u w:val="none"/>
          <w:lang w:eastAsia="zh-CN"/>
        </w:rPr>
        <w:t>党群服务中心，</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28个村墙面美化工程。</w:t>
      </w:r>
      <w:r>
        <w:rPr>
          <w:rFonts w:hint="eastAsia" w:ascii="仿宋" w:hAnsi="仿宋" w:eastAsia="仿宋" w:cs="仿宋"/>
          <w:color w:val="auto"/>
          <w:sz w:val="32"/>
          <w:szCs w:val="32"/>
          <w:shd w:val="clear" w:color="auto" w:fill="auto"/>
          <w:lang w:val="en-US" w:eastAsia="zh-CN"/>
        </w:rPr>
        <w:t>完成7个村</w:t>
      </w:r>
      <w:r>
        <w:rPr>
          <w:rFonts w:hint="eastAsia" w:ascii="仿宋" w:hAnsi="仿宋" w:eastAsia="仿宋" w:cs="仿宋"/>
          <w:b w:val="0"/>
          <w:bCs/>
          <w:color w:val="auto"/>
          <w:sz w:val="32"/>
          <w:szCs w:val="32"/>
          <w:shd w:val="clear" w:color="auto" w:fill="auto"/>
          <w:lang w:val="en-US" w:eastAsia="zh-CN"/>
        </w:rPr>
        <w:t>43.3</w:t>
      </w:r>
      <w:r>
        <w:rPr>
          <w:rFonts w:hint="eastAsia" w:ascii="仿宋" w:hAnsi="仿宋" w:eastAsia="仿宋" w:cs="仿宋"/>
          <w:color w:val="auto"/>
          <w:kern w:val="2"/>
          <w:sz w:val="32"/>
          <w:szCs w:val="32"/>
          <w:shd w:val="clear" w:color="auto" w:fill="auto"/>
          <w:lang w:val="en-US" w:eastAsia="zh-CN" w:bidi="ar-SA"/>
        </w:rPr>
        <w:t>千米</w:t>
      </w:r>
      <w:r>
        <w:rPr>
          <w:rFonts w:hint="eastAsia" w:ascii="仿宋" w:hAnsi="仿宋" w:eastAsia="仿宋" w:cs="仿宋"/>
          <w:color w:val="auto"/>
          <w:sz w:val="32"/>
          <w:szCs w:val="32"/>
          <w:shd w:val="clear" w:color="auto" w:fill="auto"/>
          <w:lang w:val="en-US" w:eastAsia="zh-CN"/>
        </w:rPr>
        <w:t>污水管网铺设工程，12个村</w:t>
      </w:r>
      <w:r>
        <w:rPr>
          <w:rFonts w:hint="eastAsia" w:ascii="仿宋" w:hAnsi="仿宋" w:eastAsia="仿宋" w:cs="仿宋"/>
          <w:color w:val="auto"/>
          <w:kern w:val="2"/>
          <w:sz w:val="32"/>
          <w:szCs w:val="32"/>
          <w:shd w:val="clear" w:color="auto" w:fill="auto"/>
          <w:lang w:val="en-US" w:eastAsia="zh-CN" w:bidi="ar-SA"/>
        </w:rPr>
        <w:t>2156座</w:t>
      </w:r>
      <w:r>
        <w:rPr>
          <w:rFonts w:hint="eastAsia" w:ascii="仿宋" w:hAnsi="仿宋" w:eastAsia="仿宋" w:cs="仿宋"/>
          <w:color w:val="auto"/>
          <w:sz w:val="32"/>
          <w:szCs w:val="32"/>
          <w:shd w:val="clear" w:color="auto" w:fill="auto"/>
          <w:lang w:val="en-US" w:eastAsia="zh-CN"/>
        </w:rPr>
        <w:t>无害化厕所改造工程，</w:t>
      </w:r>
      <w:r>
        <w:rPr>
          <w:rFonts w:hint="eastAsia" w:ascii="仿宋" w:hAnsi="仿宋" w:eastAsia="仿宋" w:cs="仿宋"/>
          <w:b w:val="0"/>
          <w:bCs/>
          <w:color w:val="auto"/>
          <w:sz w:val="32"/>
          <w:szCs w:val="32"/>
          <w:u w:val="none"/>
          <w:shd w:val="clear" w:color="auto" w:fill="auto"/>
          <w:lang w:val="en-US" w:eastAsia="zh-CN"/>
        </w:rPr>
        <w:t>建成南乔、岳村2处公共厕所；完成31.85公里乡村道路提升改造，建设“四好”公路；</w:t>
      </w:r>
      <w:r>
        <w:rPr>
          <w:rFonts w:hint="eastAsia" w:ascii="仿宋" w:hAnsi="仿宋" w:eastAsia="仿宋" w:cs="仿宋"/>
          <w:b w:val="0"/>
          <w:i w:val="0"/>
          <w:caps w:val="0"/>
          <w:color w:val="auto"/>
          <w:spacing w:val="0"/>
          <w:sz w:val="32"/>
          <w:szCs w:val="32"/>
          <w:shd w:val="clear" w:color="auto" w:fill="FFFFFF"/>
          <w:lang w:val="en-US" w:eastAsia="zh-CN"/>
        </w:rPr>
        <w:t>开展</w:t>
      </w:r>
      <w:r>
        <w:rPr>
          <w:rFonts w:hint="eastAsia" w:ascii="仿宋" w:hAnsi="仿宋" w:eastAsia="仿宋" w:cs="仿宋"/>
          <w:b w:val="0"/>
          <w:bCs w:val="0"/>
          <w:color w:val="auto"/>
          <w:sz w:val="32"/>
          <w:szCs w:val="32"/>
        </w:rPr>
        <w:t>“拆违治乱”攻坚</w:t>
      </w:r>
      <w:r>
        <w:rPr>
          <w:rFonts w:hint="eastAsia" w:ascii="仿宋" w:hAnsi="仿宋" w:eastAsia="仿宋" w:cs="仿宋"/>
          <w:b w:val="0"/>
          <w:bCs w:val="0"/>
          <w:color w:val="auto"/>
          <w:sz w:val="32"/>
          <w:szCs w:val="32"/>
          <w:lang w:eastAsia="zh-CN"/>
        </w:rPr>
        <w:t>、</w:t>
      </w:r>
      <w:r>
        <w:rPr>
          <w:rFonts w:hint="eastAsia" w:ascii="仿宋" w:hAnsi="仿宋" w:eastAsia="仿宋" w:cs="仿宋"/>
          <w:b w:val="0"/>
          <w:i w:val="0"/>
          <w:caps w:val="0"/>
          <w:color w:val="auto"/>
          <w:spacing w:val="0"/>
          <w:sz w:val="32"/>
          <w:szCs w:val="32"/>
          <w:shd w:val="clear" w:color="auto" w:fill="FFFFFF"/>
          <w:lang w:eastAsia="zh-CN"/>
        </w:rPr>
        <w:t>春季村庄清洁“百日攻坚”等专项行动</w:t>
      </w:r>
      <w:r>
        <w:rPr>
          <w:rFonts w:hint="eastAsia" w:ascii="仿宋" w:hAnsi="仿宋" w:eastAsia="仿宋" w:cs="仿宋"/>
          <w:b w:val="0"/>
          <w:i w:val="0"/>
          <w:caps w:val="0"/>
          <w:color w:val="auto"/>
          <w:spacing w:val="0"/>
          <w:sz w:val="32"/>
          <w:szCs w:val="32"/>
          <w:shd w:val="clear" w:color="auto" w:fill="FFFFFF"/>
          <w:lang w:val="en-US" w:eastAsia="zh-CN"/>
        </w:rPr>
        <w:t>，</w:t>
      </w:r>
      <w:r>
        <w:rPr>
          <w:rFonts w:hint="eastAsia" w:ascii="仿宋" w:hAnsi="仿宋" w:eastAsia="仿宋" w:cs="仿宋"/>
          <w:b w:val="0"/>
          <w:i w:val="0"/>
          <w:caps w:val="0"/>
          <w:color w:val="auto"/>
          <w:spacing w:val="0"/>
          <w:sz w:val="32"/>
          <w:szCs w:val="32"/>
          <w:shd w:val="clear" w:color="auto" w:fill="FFFFFF"/>
          <w:lang w:eastAsia="zh-CN"/>
        </w:rPr>
        <w:t>有效破解我镇农村环境长期存在的“脏乱差”难题；</w:t>
      </w:r>
      <w:r>
        <w:rPr>
          <w:rFonts w:hint="eastAsia" w:ascii="仿宋" w:hAnsi="仿宋" w:eastAsia="仿宋" w:cs="仿宋"/>
          <w:bCs/>
          <w:color w:val="auto"/>
          <w:sz w:val="32"/>
          <w:szCs w:val="32"/>
          <w:lang w:eastAsia="zh-CN"/>
        </w:rPr>
        <w:t>开展</w:t>
      </w:r>
      <w:r>
        <w:rPr>
          <w:rFonts w:hint="eastAsia" w:ascii="仿宋" w:hAnsi="仿宋" w:eastAsia="仿宋" w:cs="仿宋"/>
          <w:bCs/>
          <w:color w:val="auto"/>
          <w:sz w:val="32"/>
          <w:szCs w:val="32"/>
        </w:rPr>
        <w:t>“散乱污”企业、燃煤污染、扬尘污染等专项整治，</w:t>
      </w:r>
      <w:r>
        <w:rPr>
          <w:rFonts w:hint="eastAsia" w:ascii="仿宋" w:hAnsi="仿宋" w:eastAsia="仿宋" w:cs="仿宋"/>
          <w:bCs/>
          <w:color w:val="auto"/>
          <w:sz w:val="32"/>
          <w:szCs w:val="32"/>
          <w:lang w:eastAsia="zh-CN"/>
        </w:rPr>
        <w:t>不断改善空气质量；</w:t>
      </w:r>
      <w:r>
        <w:rPr>
          <w:rFonts w:hint="eastAsia" w:ascii="仿宋" w:hAnsi="仿宋" w:eastAsia="仿宋" w:cs="仿宋"/>
          <w:b w:val="0"/>
          <w:bCs/>
          <w:color w:val="auto"/>
          <w:sz w:val="32"/>
          <w:szCs w:val="32"/>
          <w:u w:val="none"/>
          <w:shd w:val="clear" w:color="auto" w:fill="auto"/>
          <w:lang w:val="en-US" w:eastAsia="zh-CN"/>
        </w:rPr>
        <w:t>栽植各类</w:t>
      </w:r>
      <w:r>
        <w:rPr>
          <w:rFonts w:hint="eastAsia" w:ascii="仿宋" w:hAnsi="仿宋" w:eastAsia="仿宋" w:cs="仿宋"/>
          <w:bCs/>
          <w:color w:val="auto"/>
          <w:sz w:val="32"/>
          <w:szCs w:val="32"/>
          <w:lang w:val="en-US" w:eastAsia="zh-CN"/>
        </w:rPr>
        <w:t>苗木约 69万</w:t>
      </w:r>
      <w:r>
        <w:rPr>
          <w:rFonts w:hint="eastAsia" w:ascii="仿宋" w:hAnsi="仿宋" w:eastAsia="仿宋" w:cs="仿宋"/>
          <w:b w:val="0"/>
          <w:bCs/>
          <w:color w:val="auto"/>
          <w:sz w:val="32"/>
          <w:szCs w:val="32"/>
          <w:u w:val="none"/>
          <w:shd w:val="clear" w:color="auto" w:fill="auto"/>
          <w:lang w:val="en-US" w:eastAsia="zh-CN"/>
        </w:rPr>
        <w:t>株，建设“园林村”“花园村”。</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——这五年，我们始终坚持抓精准促实效，脱贫攻坚成果显著。</w:t>
      </w:r>
      <w:r>
        <w:rPr>
          <w:rFonts w:hint="eastAsia" w:ascii="仿宋" w:hAnsi="仿宋" w:eastAsia="仿宋" w:cs="仿宋"/>
          <w:b w:val="0"/>
          <w:bCs w:val="0"/>
          <w:color w:val="auto"/>
          <w:sz w:val="32"/>
          <w:szCs w:val="32"/>
          <w:lang w:val="en-US" w:eastAsia="zh-CN"/>
        </w:rPr>
        <w:t>坚定“交总账”信心决心，</w:t>
      </w:r>
      <w:r>
        <w:rPr>
          <w:rFonts w:hint="eastAsia" w:ascii="仿宋" w:hAnsi="仿宋" w:eastAsia="仿宋" w:cs="仿宋"/>
          <w:sz w:val="32"/>
          <w:szCs w:val="32"/>
          <w:lang w:eastAsia="zh-CN"/>
        </w:rPr>
        <w:t>夯实主体责任，</w:t>
      </w:r>
      <w:r>
        <w:rPr>
          <w:rFonts w:hint="eastAsia" w:ascii="仿宋" w:hAnsi="仿宋" w:eastAsia="仿宋" w:cs="仿宋"/>
          <w:sz w:val="32"/>
          <w:szCs w:val="32"/>
        </w:rPr>
        <w:t>紧紧围绕“两不愁三保障”关键指标，依托产业扶贫、就业扶贫、健康扶贫、教育扶贫、金融扶贫、社会扶贫、危房改造、社会保障兜底、基础设施建设等为抓手，创新工作思路，突出重点、多措并举，认真组织实施脱贫攻坚各类政策，扎实有效开展脱贫攻坚工作</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顺利完成</w:t>
      </w:r>
      <w:r>
        <w:rPr>
          <w:rFonts w:hint="eastAsia" w:ascii="仿宋" w:hAnsi="仿宋" w:eastAsia="仿宋" w:cs="仿宋"/>
          <w:sz w:val="32"/>
          <w:szCs w:val="32"/>
        </w:rPr>
        <w:t>3个贫困村退出</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977户2863人</w:t>
      </w:r>
      <w:r>
        <w:rPr>
          <w:rFonts w:hint="eastAsia" w:ascii="仿宋" w:hAnsi="仿宋" w:eastAsia="仿宋" w:cs="仿宋"/>
          <w:sz w:val="32"/>
          <w:szCs w:val="32"/>
        </w:rPr>
        <w:t>脱贫</w:t>
      </w:r>
      <w:r>
        <w:rPr>
          <w:rFonts w:hint="eastAsia" w:ascii="仿宋" w:hAnsi="仿宋" w:eastAsia="仿宋" w:cs="仿宋"/>
          <w:color w:val="auto"/>
          <w:sz w:val="32"/>
          <w:szCs w:val="32"/>
          <w:lang w:val="en-US" w:eastAsia="zh-CN"/>
        </w:rPr>
        <w:t>任务。同时，</w:t>
      </w:r>
      <w:r>
        <w:rPr>
          <w:rFonts w:hint="eastAsia" w:ascii="仿宋" w:hAnsi="仿宋" w:eastAsia="仿宋" w:cs="仿宋"/>
          <w:sz w:val="32"/>
          <w:szCs w:val="32"/>
        </w:rPr>
        <w:t>着力开展“八有八净两整齐”暖心行动、“四好建设”志愿行动，改变贫困户精神面貌，提高贫困群众满意度。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Style w:val="12"/>
          <w:rFonts w:hint="eastAsia" w:ascii="仿宋" w:hAnsi="仿宋" w:eastAsia="仿宋" w:cs="仿宋"/>
          <w:b w:val="0"/>
          <w:bCs w:val="0"/>
          <w:color w:val="auto"/>
          <w:sz w:val="32"/>
          <w:szCs w:val="32"/>
          <w:shd w:val="clear" w:color="auto" w:fill="FFFFFF"/>
          <w:lang w:val="en-US" w:eastAsia="zh-CN"/>
        </w:rPr>
      </w:pPr>
      <w:r>
        <w:rPr>
          <w:rFonts w:hint="eastAsia" w:ascii="楷体" w:hAnsi="楷体" w:eastAsia="楷体" w:cs="楷体"/>
          <w:sz w:val="32"/>
          <w:szCs w:val="32"/>
          <w:lang w:val="en-US" w:eastAsia="zh-CN"/>
        </w:rPr>
        <w:t>——这五年，我们始终坚持抓基础惠民生，群众幸福感不断增强。</w:t>
      </w:r>
      <w:r>
        <w:rPr>
          <w:rFonts w:hint="eastAsia" w:ascii="仿宋" w:hAnsi="仿宋" w:eastAsia="仿宋" w:cs="仿宋"/>
          <w:color w:val="000000"/>
          <w:kern w:val="0"/>
          <w:sz w:val="32"/>
          <w:szCs w:val="32"/>
          <w:lang w:val="en-US" w:eastAsia="zh-CN" w:bidi="ar"/>
        </w:rPr>
        <w:t>新建常村小学，全镇达到7所；新建曹张、张庄、兴南、水头4所公立幼儿园</w:t>
      </w:r>
      <w:r>
        <w:rPr>
          <w:rFonts w:hint="eastAsia" w:ascii="仿宋" w:hAnsi="仿宋" w:eastAsia="仿宋" w:cs="仿宋"/>
          <w:sz w:val="32"/>
        </w:rPr>
        <w:t>。</w:t>
      </w:r>
      <w:r>
        <w:rPr>
          <w:rFonts w:hint="eastAsia" w:ascii="仿宋" w:hAnsi="仿宋" w:eastAsia="仿宋" w:cs="仿宋"/>
          <w:sz w:val="32"/>
          <w:lang w:eastAsia="zh-CN"/>
        </w:rPr>
        <w:t>举办春节、元宵节、重阳节等文艺汇演，开展送春联下乡、普法知识进校园、书画作品展、广场舞大赛等活动</w:t>
      </w:r>
      <w:r>
        <w:rPr>
          <w:rFonts w:hint="eastAsia" w:ascii="仿宋" w:hAnsi="仿宋" w:eastAsia="仿宋" w:cs="仿宋"/>
          <w:sz w:val="32"/>
          <w:szCs w:val="32"/>
          <w:shd w:val="clear" w:color="auto" w:fill="FFFFFF"/>
          <w:lang w:val="en-US" w:eastAsia="zh-CN"/>
        </w:rPr>
        <w:t>。</w:t>
      </w:r>
      <w:r>
        <w:rPr>
          <w:rFonts w:hint="eastAsia" w:ascii="仿宋" w:hAnsi="仿宋" w:eastAsia="仿宋" w:cs="仿宋"/>
          <w:b w:val="0"/>
          <w:bCs w:val="0"/>
          <w:sz w:val="32"/>
          <w:lang w:eastAsia="zh-CN"/>
        </w:rPr>
        <w:t>新建</w:t>
      </w:r>
      <w:r>
        <w:rPr>
          <w:rFonts w:hint="eastAsia" w:ascii="仿宋" w:hAnsi="仿宋" w:eastAsia="仿宋" w:cs="仿宋"/>
          <w:b w:val="0"/>
          <w:bCs w:val="0"/>
          <w:sz w:val="32"/>
          <w:lang w:val="en-US" w:eastAsia="zh-CN"/>
        </w:rPr>
        <w:t>11个村日间照料中心，全镇13个全部运行；新建4个村卫生室，改建3个村卫生室，方便群众看病；实施</w:t>
      </w:r>
      <w:r>
        <w:rPr>
          <w:rFonts w:hint="eastAsia" w:ascii="仿宋" w:hAnsi="仿宋" w:eastAsia="仿宋" w:cs="仿宋"/>
          <w:color w:val="auto"/>
          <w:kern w:val="2"/>
          <w:sz w:val="32"/>
          <w:szCs w:val="32"/>
          <w:shd w:val="clear" w:color="auto" w:fill="auto"/>
          <w:lang w:val="en-US" w:eastAsia="zh-CN" w:bidi="ar-SA"/>
        </w:rPr>
        <w:t>小型农田水利节水灌溉工程，解决22725亩农田灌溉难问题。</w:t>
      </w:r>
      <w:r>
        <w:rPr>
          <w:rFonts w:hint="eastAsia" w:ascii="仿宋" w:hAnsi="仿宋" w:eastAsia="仿宋" w:cs="仿宋"/>
          <w:color w:val="auto"/>
          <w:sz w:val="32"/>
          <w:szCs w:val="32"/>
          <w:lang w:eastAsia="zh-CN"/>
        </w:rPr>
        <w:t>举办夏都馒头文化节，搭建蒸馍技术交流平台，带动</w:t>
      </w:r>
      <w:r>
        <w:rPr>
          <w:rFonts w:hint="eastAsia" w:ascii="仿宋" w:hAnsi="仿宋" w:eastAsia="仿宋" w:cs="仿宋"/>
          <w:color w:val="auto"/>
          <w:sz w:val="32"/>
          <w:szCs w:val="32"/>
          <w:lang w:val="en-US" w:eastAsia="zh-CN"/>
        </w:rPr>
        <w:t>3000余人发展蒸馍产业。</w:t>
      </w:r>
      <w:r>
        <w:rPr>
          <w:rStyle w:val="12"/>
          <w:rFonts w:hint="eastAsia" w:ascii="仿宋" w:hAnsi="仿宋" w:eastAsia="仿宋" w:cs="仿宋"/>
          <w:b w:val="0"/>
          <w:bCs w:val="0"/>
          <w:color w:val="auto"/>
          <w:sz w:val="32"/>
          <w:szCs w:val="32"/>
          <w:shd w:val="clear" w:color="auto" w:fill="FFFFFF"/>
          <w:lang w:val="en-US" w:eastAsia="zh-CN"/>
        </w:rPr>
        <w:t>在水南村建设占地400亩的集休闲、娱乐、观光、体验、研学为一体的朋来山庄旅游示范点。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b w:val="0"/>
          <w:bCs w:val="0"/>
          <w:color w:val="auto"/>
          <w:kern w:val="44"/>
          <w:sz w:val="32"/>
          <w:szCs w:val="32"/>
          <w:lang w:val="en-US" w:eastAsia="zh-CN" w:bidi="ar"/>
        </w:rPr>
      </w:pPr>
      <w:r>
        <w:rPr>
          <w:rFonts w:hint="eastAsia" w:ascii="楷体" w:hAnsi="楷体" w:eastAsia="楷体" w:cs="楷体"/>
          <w:sz w:val="32"/>
          <w:szCs w:val="32"/>
          <w:lang w:val="en-US" w:eastAsia="zh-CN"/>
        </w:rPr>
        <w:t>——这五年，我们始终坚持抓安全保稳定，乡村治理卓有成效。</w:t>
      </w:r>
      <w:r>
        <w:rPr>
          <w:rFonts w:hint="eastAsia" w:ascii="仿宋" w:hAnsi="仿宋" w:eastAsia="仿宋" w:cs="仿宋"/>
          <w:b w:val="0"/>
          <w:bCs/>
          <w:kern w:val="2"/>
          <w:sz w:val="32"/>
          <w:szCs w:val="32"/>
          <w:lang w:val="en-US" w:eastAsia="zh-CN" w:bidi="ar-SA"/>
        </w:rPr>
        <w:t>紧紧围绕乡村振兴战略，聚焦乡村治理，积极借鉴新时代“枫桥经验”，探索实施了以“三力三治三机制”（党组织领导力、党员带动力、五会组织影响力，自治、法治、德治，便民服务机制、联系服务群众机制、社会治安和矛盾纠纷防控机制）为主要内容的乡村治理新模式和</w:t>
      </w:r>
      <w:r>
        <w:rPr>
          <w:rFonts w:hint="eastAsia" w:ascii="仿宋" w:hAnsi="仿宋" w:eastAsia="仿宋" w:cs="仿宋"/>
          <w:b w:val="0"/>
          <w:i w:val="0"/>
          <w:caps w:val="0"/>
          <w:color w:val="auto"/>
          <w:spacing w:val="8"/>
          <w:sz w:val="32"/>
          <w:szCs w:val="32"/>
          <w:shd w:val="clear" w:color="auto" w:fill="FFFFFF"/>
          <w:lang w:eastAsia="zh-CN"/>
        </w:rPr>
        <w:t>“四个一”信访工作化解机制</w:t>
      </w:r>
      <w:r>
        <w:rPr>
          <w:rFonts w:hint="eastAsia" w:ascii="仿宋" w:hAnsi="仿宋" w:eastAsia="仿宋" w:cs="仿宋"/>
          <w:b w:val="0"/>
          <w:bCs/>
          <w:kern w:val="2"/>
          <w:sz w:val="32"/>
          <w:szCs w:val="32"/>
          <w:lang w:val="en-US" w:eastAsia="zh-CN" w:bidi="ar-SA"/>
        </w:rPr>
        <w:t>，满足了人民日益增长的美好生活需要。</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位代表！汗水滴处，有兰芬芳。这五年，在最紧急的时刻有逆行者、在最危险的时候有守护者、在最困难的时刻有奉献者、在最无助的时候有支持者、在最需要帮助的时候有关怀者，关键时候总有人替我们负重前行，我们面对了许多考验，啃下了许多硬骨头，攻克了很多难题。这五年，</w:t>
      </w:r>
      <w:r>
        <w:rPr>
          <w:rFonts w:hint="eastAsia" w:ascii="仿宋" w:hAnsi="仿宋" w:eastAsia="仿宋" w:cs="仿宋"/>
          <w:sz w:val="32"/>
          <w:szCs w:val="32"/>
          <w:lang w:val="en-US" w:eastAsia="zh-CN"/>
        </w:rPr>
        <w:t>水头</w:t>
      </w:r>
      <w:r>
        <w:rPr>
          <w:rFonts w:hint="eastAsia" w:ascii="仿宋" w:hAnsi="仿宋" w:eastAsia="仿宋" w:cs="仿宋"/>
          <w:sz w:val="32"/>
          <w:szCs w:val="32"/>
        </w:rPr>
        <w:t>发展成效显著、成果丰硕、成绩斐然。这是县委、县政府和</w:t>
      </w:r>
      <w:r>
        <w:rPr>
          <w:rFonts w:hint="eastAsia" w:ascii="仿宋" w:hAnsi="仿宋" w:eastAsia="仿宋" w:cs="仿宋"/>
          <w:sz w:val="32"/>
          <w:szCs w:val="32"/>
          <w:lang w:val="en-US" w:eastAsia="zh-CN"/>
        </w:rPr>
        <w:t>镇</w:t>
      </w:r>
      <w:r>
        <w:rPr>
          <w:rFonts w:hint="eastAsia" w:ascii="仿宋" w:hAnsi="仿宋" w:eastAsia="仿宋" w:cs="仿宋"/>
          <w:sz w:val="32"/>
          <w:szCs w:val="32"/>
        </w:rPr>
        <w:t>党委正确领导、科学决策的结果，是全</w:t>
      </w:r>
      <w:r>
        <w:rPr>
          <w:rFonts w:hint="eastAsia" w:ascii="仿宋" w:hAnsi="仿宋" w:eastAsia="仿宋" w:cs="仿宋"/>
          <w:sz w:val="32"/>
          <w:szCs w:val="32"/>
          <w:lang w:val="en-US" w:eastAsia="zh-CN"/>
        </w:rPr>
        <w:t>镇</w:t>
      </w:r>
      <w:r>
        <w:rPr>
          <w:rFonts w:hint="eastAsia" w:ascii="仿宋" w:hAnsi="仿宋" w:eastAsia="仿宋" w:cs="仿宋"/>
          <w:sz w:val="32"/>
          <w:szCs w:val="32"/>
        </w:rPr>
        <w:t>人民团结拼搏、各方人士倾情相助的结果。在此，我代表</w:t>
      </w:r>
      <w:r>
        <w:rPr>
          <w:rFonts w:hint="eastAsia" w:ascii="仿宋" w:hAnsi="仿宋" w:eastAsia="仿宋" w:cs="仿宋"/>
          <w:sz w:val="32"/>
          <w:szCs w:val="32"/>
          <w:lang w:val="en-US" w:eastAsia="zh-CN"/>
        </w:rPr>
        <w:t>水头镇</w:t>
      </w:r>
      <w:r>
        <w:rPr>
          <w:rFonts w:hint="eastAsia" w:ascii="仿宋" w:hAnsi="仿宋" w:eastAsia="仿宋" w:cs="仿宋"/>
          <w:sz w:val="32"/>
          <w:szCs w:val="32"/>
        </w:rPr>
        <w:t>人民政府，向全</w:t>
      </w:r>
      <w:r>
        <w:rPr>
          <w:rFonts w:hint="eastAsia" w:ascii="仿宋" w:hAnsi="仿宋" w:eastAsia="仿宋" w:cs="仿宋"/>
          <w:sz w:val="32"/>
          <w:szCs w:val="32"/>
          <w:lang w:val="en-US" w:eastAsia="zh-CN"/>
        </w:rPr>
        <w:t>镇</w:t>
      </w:r>
      <w:r>
        <w:rPr>
          <w:rFonts w:hint="eastAsia" w:ascii="仿宋" w:hAnsi="仿宋" w:eastAsia="仿宋" w:cs="仿宋"/>
          <w:sz w:val="32"/>
          <w:szCs w:val="32"/>
        </w:rPr>
        <w:t>广大干部群众以及长期关心和支持</w:t>
      </w:r>
      <w:r>
        <w:rPr>
          <w:rFonts w:hint="eastAsia" w:ascii="仿宋" w:hAnsi="仿宋" w:eastAsia="仿宋" w:cs="仿宋"/>
          <w:sz w:val="32"/>
          <w:szCs w:val="32"/>
          <w:lang w:val="en-US" w:eastAsia="zh-CN"/>
        </w:rPr>
        <w:t>水头</w:t>
      </w:r>
      <w:r>
        <w:rPr>
          <w:rFonts w:hint="eastAsia" w:ascii="仿宋" w:hAnsi="仿宋" w:eastAsia="仿宋" w:cs="仿宋"/>
          <w:sz w:val="32"/>
          <w:szCs w:val="32"/>
        </w:rPr>
        <w:t>经济社会发展的社会各界人士，表示衷心的感谢并致以崇高的敬意！</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各位代表，风雨多经志弥坚，关山初度路犹长。我们清醒地看到前进道路上还存在很多困难和问题：</w:t>
      </w:r>
      <w:r>
        <w:rPr>
          <w:rFonts w:hint="eastAsia" w:ascii="仿宋" w:hAnsi="仿宋" w:eastAsia="仿宋" w:cs="仿宋"/>
          <w:b w:val="0"/>
          <w:bCs w:val="0"/>
          <w:color w:val="auto"/>
          <w:sz w:val="32"/>
          <w:szCs w:val="32"/>
          <w:lang w:eastAsia="zh-CN"/>
        </w:rPr>
        <w:t>我们</w:t>
      </w:r>
      <w:r>
        <w:rPr>
          <w:rFonts w:hint="eastAsia" w:ascii="仿宋" w:hAnsi="仿宋" w:eastAsia="仿宋" w:cs="仿宋"/>
          <w:b w:val="0"/>
          <w:bCs w:val="0"/>
          <w:color w:val="auto"/>
          <w:sz w:val="32"/>
          <w:szCs w:val="32"/>
          <w:shd w:val="clear" w:color="auto" w:fill="FFFFFF"/>
          <w:lang w:val="en-US" w:eastAsia="zh-CN"/>
        </w:rPr>
        <w:t>在“学懂弄通做实”</w:t>
      </w:r>
      <w:r>
        <w:rPr>
          <w:rFonts w:hint="eastAsia" w:ascii="仿宋" w:hAnsi="仿宋" w:eastAsia="仿宋" w:cs="仿宋"/>
          <w:color w:val="auto"/>
          <w:sz w:val="32"/>
          <w:szCs w:val="32"/>
          <w:lang w:eastAsia="zh-CN"/>
        </w:rPr>
        <w:t>习近平新时代中国特色社会主义思想</w:t>
      </w:r>
      <w:r>
        <w:rPr>
          <w:rFonts w:hint="eastAsia" w:ascii="仿宋" w:hAnsi="仿宋" w:eastAsia="仿宋" w:cs="仿宋"/>
          <w:b w:val="0"/>
          <w:bCs w:val="0"/>
          <w:color w:val="auto"/>
          <w:sz w:val="32"/>
          <w:szCs w:val="32"/>
          <w:shd w:val="clear" w:color="auto" w:fill="FFFFFF"/>
          <w:lang w:val="en-US" w:eastAsia="zh-CN"/>
        </w:rPr>
        <w:t>，</w:t>
      </w:r>
      <w:r>
        <w:rPr>
          <w:rFonts w:hint="eastAsia" w:ascii="仿宋" w:hAnsi="仿宋" w:eastAsia="仿宋" w:cs="仿宋"/>
          <w:color w:val="auto"/>
          <w:sz w:val="32"/>
          <w:szCs w:val="32"/>
          <w:lang w:eastAsia="zh-CN"/>
        </w:rPr>
        <w:t>推动上级重大决策部署转化为发展实效上还有差距；</w:t>
      </w:r>
      <w:r>
        <w:rPr>
          <w:rFonts w:hint="eastAsia" w:ascii="仿宋" w:hAnsi="仿宋" w:eastAsia="仿宋" w:cs="仿宋"/>
          <w:b w:val="0"/>
          <w:bCs w:val="0"/>
          <w:color w:val="auto"/>
          <w:sz w:val="32"/>
          <w:szCs w:val="32"/>
          <w:lang w:eastAsia="zh-CN"/>
        </w:rPr>
        <w:t>集体经济质量不高，</w:t>
      </w:r>
      <w:r>
        <w:rPr>
          <w:rFonts w:hint="eastAsia" w:ascii="仿宋" w:hAnsi="仿宋" w:eastAsia="仿宋" w:cs="仿宋"/>
          <w:b w:val="0"/>
          <w:bCs w:val="0"/>
          <w:color w:val="auto"/>
          <w:spacing w:val="0"/>
          <w:kern w:val="0"/>
          <w:sz w:val="32"/>
          <w:szCs w:val="32"/>
          <w:lang w:val="en-US" w:eastAsia="zh-CN"/>
        </w:rPr>
        <w:t>通过发展</w:t>
      </w:r>
      <w:r>
        <w:rPr>
          <w:rFonts w:hint="eastAsia" w:ascii="仿宋" w:hAnsi="仿宋" w:eastAsia="仿宋" w:cs="仿宋"/>
          <w:color w:val="auto"/>
          <w:sz w:val="32"/>
          <w:szCs w:val="32"/>
          <w:lang w:val="en-US" w:eastAsia="zh-CN"/>
        </w:rPr>
        <w:t>产业</w:t>
      </w:r>
      <w:r>
        <w:rPr>
          <w:rFonts w:hint="eastAsia" w:ascii="仿宋" w:hAnsi="仿宋" w:eastAsia="仿宋" w:cs="仿宋"/>
          <w:b w:val="0"/>
          <w:bCs w:val="0"/>
          <w:color w:val="auto"/>
          <w:spacing w:val="0"/>
          <w:kern w:val="0"/>
          <w:sz w:val="32"/>
          <w:szCs w:val="32"/>
          <w:lang w:val="en-US" w:eastAsia="zh-CN"/>
        </w:rPr>
        <w:t>实现集体经济可持续性增收不多；农业产业现代化水平不高，</w:t>
      </w:r>
      <w:r>
        <w:rPr>
          <w:rFonts w:hint="eastAsia" w:ascii="仿宋" w:hAnsi="仿宋" w:eastAsia="仿宋" w:cs="仿宋"/>
          <w:b w:val="0"/>
          <w:bCs w:val="0"/>
          <w:color w:val="auto"/>
          <w:kern w:val="2"/>
          <w:sz w:val="32"/>
          <w:szCs w:val="32"/>
          <w:lang w:val="en-US" w:eastAsia="zh-CN" w:bidi="ar-SA"/>
        </w:rPr>
        <w:t>以传统农业为主，城郊农业发展滞后；</w:t>
      </w:r>
      <w:r>
        <w:rPr>
          <w:rFonts w:hint="eastAsia" w:ascii="仿宋" w:hAnsi="仿宋" w:eastAsia="仿宋" w:cs="仿宋"/>
          <w:i w:val="0"/>
          <w:caps w:val="0"/>
          <w:color w:val="000000"/>
          <w:spacing w:val="0"/>
          <w:sz w:val="32"/>
          <w:szCs w:val="32"/>
          <w:shd w:val="clear" w:color="auto" w:fill="FFFFFF"/>
        </w:rPr>
        <w:t>民生事业还有短板</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color w:val="auto"/>
          <w:sz w:val="32"/>
          <w:szCs w:val="32"/>
          <w:lang w:val="en-US" w:eastAsia="zh-CN"/>
        </w:rPr>
        <w:t>巩固拓展脱贫攻坚成果同乡村振兴有效衔接</w:t>
      </w:r>
      <w:r>
        <w:rPr>
          <w:rFonts w:hint="eastAsia" w:ascii="仿宋" w:hAnsi="仿宋" w:eastAsia="仿宋" w:cs="仿宋"/>
          <w:color w:val="auto"/>
          <w:sz w:val="32"/>
          <w:szCs w:val="32"/>
        </w:rPr>
        <w:t>任重道远</w:t>
      </w:r>
      <w:r>
        <w:rPr>
          <w:rFonts w:hint="eastAsia" w:ascii="仿宋" w:hAnsi="仿宋" w:eastAsia="仿宋" w:cs="仿宋"/>
          <w:color w:val="auto"/>
          <w:sz w:val="32"/>
          <w:szCs w:val="32"/>
          <w:lang w:eastAsia="zh-CN"/>
        </w:rPr>
        <w:t>。</w:t>
      </w:r>
      <w:r>
        <w:rPr>
          <w:rFonts w:hint="eastAsia" w:ascii="仿宋" w:hAnsi="仿宋" w:eastAsia="仿宋" w:cs="仿宋"/>
          <w:sz w:val="32"/>
          <w:szCs w:val="32"/>
        </w:rPr>
        <w:t>我们必须直面问题，弥补不足，更加有效地破解发展难题，更加坚定地推进乡村振兴，更加自觉地促进高质量发展，决不辜负人民的重托和期望。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“十四五”时期工作目标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四五”时期，是开启全面建设社会主义现代化国家新征程，向第二个百年奋斗目标进军的第一个五年，也是我镇实施重点突破、实现赶超跨越的关键五年。根据中央、省、市、县委精神，按照镇党委安排，起草编制了《水头镇国民经济和社会发展第十四个五年规划和2035年远景目标纲要（草案）》，提交大会审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仿宋" w:hAnsi="仿宋" w:eastAsia="仿宋" w:cs="仿宋"/>
          <w:kern w:val="2"/>
          <w:sz w:val="32"/>
          <w:szCs w:val="32"/>
          <w:lang w:val="en-US" w:eastAsia="zh-CN" w:bidi="ar-SA"/>
        </w:rPr>
        <w:t>“十四五”时期，</w:t>
      </w:r>
      <w:r>
        <w:rPr>
          <w:rFonts w:hint="eastAsia" w:ascii="仿宋" w:hAnsi="仿宋" w:eastAsia="仿宋" w:cs="仿宋"/>
          <w:color w:val="auto"/>
          <w:sz w:val="32"/>
          <w:szCs w:val="32"/>
          <w:highlight w:val="none"/>
          <w:lang w:val="en-US" w:bidi="zh-CN"/>
        </w:rPr>
        <w:t>我</w:t>
      </w:r>
      <w:r>
        <w:rPr>
          <w:rFonts w:hint="eastAsia" w:ascii="仿宋" w:hAnsi="仿宋" w:eastAsia="仿宋" w:cs="仿宋"/>
          <w:color w:val="auto"/>
          <w:sz w:val="32"/>
          <w:szCs w:val="32"/>
          <w:highlight w:val="none"/>
          <w:lang w:bidi="zh-CN"/>
        </w:rPr>
        <w:t>镇经济社会发展的思路是：</w:t>
      </w:r>
      <w:r>
        <w:rPr>
          <w:rFonts w:hint="eastAsia" w:ascii="黑体" w:hAnsi="黑体" w:eastAsia="黑体" w:cs="黑体"/>
          <w:color w:val="auto"/>
          <w:kern w:val="2"/>
          <w:sz w:val="32"/>
          <w:szCs w:val="32"/>
          <w:lang w:val="en-US" w:eastAsia="zh-CN" w:bidi="ar-SA"/>
        </w:rPr>
        <w:t>高举中国特色社会主义伟大旗帜，坚持以习近平新时代中国特色社会主义思想为指导，全面贯彻党的十九大和十九届二中、三中、四中、五中全会精神，深入贯彻习近平总书记视察山西重要讲话重要指示，增强“四个意识”、坚定“四个自信”、做到“两个维护”，按照省委“四为四高两同步”总体思路和要求，市委“五抓一优一促”经济工作总抓手，县委“旗帜鲜明讲政治、全面从严强党建、凝心聚力谋发展、千方百计惠民生、以上率下抓落实”的要求，坚持和加强党的全面领导，深入践行新时代党的建设总要求和新时代党的组织路线，突出党建引领、项目建设、乡村振兴、社会治理、小城镇建设五大重点，全力打造现代农业强镇、文旅融合名镇、新兴产业重镇、生态宜居特色镇、乡村治理示范镇，在转型发展上率先蹚出一条新路，在开启全面建设社会主义现代化国家新征程中书写水头镇高质量转型发展新篇章。</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kern w:val="2"/>
          <w:sz w:val="32"/>
          <w:szCs w:val="32"/>
          <w:lang w:val="en-US" w:eastAsia="zh-CN" w:bidi="ar-SA"/>
        </w:rPr>
        <w:t>“</w:t>
      </w:r>
      <w:r>
        <w:rPr>
          <w:rFonts w:hint="eastAsia" w:ascii="仿宋" w:hAnsi="仿宋" w:eastAsia="仿宋" w:cs="仿宋"/>
          <w:color w:val="auto"/>
          <w:kern w:val="2"/>
          <w:sz w:val="32"/>
          <w:szCs w:val="32"/>
          <w:lang w:val="en-US" w:eastAsia="zh-CN" w:bidi="ar-SA"/>
        </w:rPr>
        <w:t>十四五”期间，我镇经济社会发展预期目标是：经济发展质量明显提高。经济保持平稳健康发展，地区生产总值年均增长10%左右，规上工业增加值年均增长12%左右，社会消费品零售总额年均增长13%左右，固定资产投资年均增长12%左右，城乡居民可支配收入年均增长10%左右，居民消费价格涨幅控制在3%左右，城镇登记失业率控制在4.5%以内。到2025年，镇域经济实力、城乡环境、发展活力、民生福祉大幅跃升，经济总量和城乡居民人均收入迈上新台阶，基本实现社会主义现代化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三、2021年工作安排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2021年是迈入全面小康社会的起始之年、是实施“十四五”规划的开局之年、是开启全面建设社会主义现代化国家新征程的第一年，也是我们党成立100周年，做好今年工作意义特殊而重大。我们将以习近平新时代中国特色社会主义思想为指引，紧紧围绕县委、县政府的决策部署，全力用好“五抓一优一促”经济工作主抓手，完善提升“六个突破”，全力打造“一极一核三带四强县”，深挖本地资源，深入推进重点项目建设，团结奋进，不忘初心、牢记使命，奋力谱写水头镇追赶超越新篇章。</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5" w:firstLineChars="200"/>
        <w:jc w:val="both"/>
        <w:textAlignment w:val="auto"/>
        <w:outlineLvl w:val="9"/>
        <w:rPr>
          <w:rFonts w:hint="eastAsia" w:ascii="仿宋" w:hAnsi="仿宋" w:eastAsia="仿宋" w:cs="仿宋"/>
          <w:i w:val="0"/>
          <w:caps w:val="0"/>
          <w:color w:val="auto"/>
          <w:spacing w:val="8"/>
          <w:sz w:val="32"/>
          <w:szCs w:val="32"/>
          <w:shd w:val="clear" w:color="auto" w:fill="FFFFFF"/>
        </w:rPr>
      </w:pPr>
      <w:r>
        <w:rPr>
          <w:rFonts w:hint="eastAsia" w:ascii="楷体" w:hAnsi="楷体" w:eastAsia="楷体" w:cs="楷体"/>
          <w:b/>
          <w:bCs/>
          <w:i w:val="0"/>
          <w:caps w:val="0"/>
          <w:color w:val="auto"/>
          <w:spacing w:val="8"/>
          <w:sz w:val="32"/>
          <w:szCs w:val="32"/>
          <w:shd w:val="clear" w:color="auto" w:fill="FFFFFF"/>
        </w:rPr>
        <w:t>（一）在抓好</w:t>
      </w:r>
      <w:r>
        <w:rPr>
          <w:rFonts w:hint="eastAsia" w:ascii="楷体" w:hAnsi="楷体" w:eastAsia="楷体" w:cs="楷体"/>
          <w:b/>
          <w:bCs/>
          <w:i w:val="0"/>
          <w:caps w:val="0"/>
          <w:color w:val="auto"/>
          <w:spacing w:val="8"/>
          <w:sz w:val="32"/>
          <w:szCs w:val="32"/>
          <w:shd w:val="clear" w:color="auto" w:fill="FFFFFF"/>
          <w:lang w:eastAsia="zh-CN"/>
        </w:rPr>
        <w:t>经济</w:t>
      </w:r>
      <w:r>
        <w:rPr>
          <w:rFonts w:hint="eastAsia" w:ascii="楷体" w:hAnsi="楷体" w:eastAsia="楷体" w:cs="楷体"/>
          <w:b/>
          <w:bCs/>
          <w:i w:val="0"/>
          <w:caps w:val="0"/>
          <w:color w:val="auto"/>
          <w:spacing w:val="8"/>
          <w:sz w:val="32"/>
          <w:szCs w:val="32"/>
          <w:shd w:val="clear" w:color="auto" w:fill="FFFFFF"/>
        </w:rPr>
        <w:t>发展上持续加力，增强</w:t>
      </w:r>
      <w:r>
        <w:rPr>
          <w:rFonts w:hint="eastAsia" w:ascii="楷体" w:hAnsi="楷体" w:eastAsia="楷体" w:cs="楷体"/>
          <w:b/>
          <w:bCs/>
          <w:i w:val="0"/>
          <w:caps w:val="0"/>
          <w:color w:val="auto"/>
          <w:spacing w:val="8"/>
          <w:sz w:val="32"/>
          <w:szCs w:val="32"/>
          <w:shd w:val="clear" w:color="auto" w:fill="FFFFFF"/>
          <w:lang w:eastAsia="zh-CN"/>
        </w:rPr>
        <w:t>高质量</w:t>
      </w:r>
      <w:r>
        <w:rPr>
          <w:rFonts w:hint="eastAsia" w:ascii="楷体" w:hAnsi="楷体" w:eastAsia="楷体" w:cs="楷体"/>
          <w:b/>
          <w:bCs/>
          <w:i w:val="0"/>
          <w:caps w:val="0"/>
          <w:color w:val="auto"/>
          <w:spacing w:val="8"/>
          <w:sz w:val="32"/>
          <w:szCs w:val="32"/>
          <w:shd w:val="clear" w:color="auto" w:fill="FFFFFF"/>
        </w:rPr>
        <w:t>发展活力。</w:t>
      </w:r>
      <w:r>
        <w:rPr>
          <w:rFonts w:hint="eastAsia" w:ascii="仿宋" w:hAnsi="仿宋" w:eastAsia="仿宋" w:cs="仿宋"/>
          <w:b/>
          <w:bCs/>
          <w:i w:val="0"/>
          <w:caps w:val="0"/>
          <w:color w:val="auto"/>
          <w:spacing w:val="8"/>
          <w:sz w:val="32"/>
          <w:szCs w:val="32"/>
          <w:shd w:val="clear" w:color="auto" w:fill="FFFFFF"/>
        </w:rPr>
        <w:t>一是</w:t>
      </w:r>
      <w:r>
        <w:rPr>
          <w:rFonts w:hint="eastAsia" w:ascii="仿宋" w:hAnsi="仿宋" w:eastAsia="仿宋" w:cs="仿宋"/>
          <w:b w:val="0"/>
          <w:bCs w:val="0"/>
          <w:i w:val="0"/>
          <w:caps w:val="0"/>
          <w:color w:val="auto"/>
          <w:spacing w:val="8"/>
          <w:sz w:val="32"/>
          <w:szCs w:val="32"/>
          <w:shd w:val="clear" w:color="auto" w:fill="FFFFFF"/>
        </w:rPr>
        <w:t>在推进项目建设上下功夫。坚持把</w:t>
      </w:r>
      <w:r>
        <w:rPr>
          <w:rFonts w:hint="eastAsia" w:ascii="仿宋" w:hAnsi="仿宋" w:eastAsia="仿宋" w:cs="仿宋"/>
          <w:b w:val="0"/>
          <w:bCs w:val="0"/>
          <w:i w:val="0"/>
          <w:caps w:val="0"/>
          <w:color w:val="auto"/>
          <w:spacing w:val="8"/>
          <w:sz w:val="32"/>
          <w:szCs w:val="32"/>
          <w:shd w:val="clear" w:color="auto" w:fill="FFFFFF"/>
          <w:lang w:val="en-US" w:eastAsia="zh-CN"/>
        </w:rPr>
        <w:t>招商引资、</w:t>
      </w:r>
      <w:r>
        <w:rPr>
          <w:rFonts w:hint="eastAsia" w:ascii="仿宋" w:hAnsi="仿宋" w:eastAsia="仿宋" w:cs="仿宋"/>
          <w:b w:val="0"/>
          <w:bCs w:val="0"/>
          <w:i w:val="0"/>
          <w:caps w:val="0"/>
          <w:color w:val="auto"/>
          <w:spacing w:val="8"/>
          <w:sz w:val="32"/>
          <w:szCs w:val="32"/>
          <w:shd w:val="clear" w:color="auto" w:fill="FFFFFF"/>
        </w:rPr>
        <w:t>项目建设作为经济工作的主抓手，</w:t>
      </w:r>
      <w:r>
        <w:rPr>
          <w:rFonts w:hint="eastAsia" w:ascii="仿宋" w:hAnsi="仿宋" w:eastAsia="仿宋" w:cs="仿宋"/>
          <w:b w:val="0"/>
          <w:bCs w:val="0"/>
          <w:color w:val="auto"/>
          <w:sz w:val="32"/>
          <w:szCs w:val="32"/>
          <w:highlight w:val="none"/>
          <w:u w:val="none"/>
          <w:lang w:val="en-US" w:eastAsia="zh-CN"/>
        </w:rPr>
        <w:t>立足水头产业优势和闲置资源，充分发挥水头在外创业成功人士和现有企</w:t>
      </w:r>
      <w:r>
        <w:rPr>
          <w:rFonts w:hint="eastAsia" w:ascii="仿宋" w:hAnsi="仿宋" w:eastAsia="仿宋" w:cs="仿宋"/>
          <w:color w:val="auto"/>
          <w:sz w:val="32"/>
          <w:szCs w:val="32"/>
          <w:highlight w:val="none"/>
          <w:u w:val="none"/>
          <w:lang w:val="en-US" w:eastAsia="zh-CN"/>
        </w:rPr>
        <w:t>业家作用，精准科学谋划，聚焦“六新”引领，统筹推进“六新”突破，培育新兴潜力产业，积极与上级相关部门对接，争取国家项目资金支持，</w:t>
      </w:r>
      <w:r>
        <w:rPr>
          <w:rFonts w:hint="eastAsia" w:ascii="仿宋" w:hAnsi="仿宋" w:eastAsia="仿宋" w:cs="仿宋"/>
          <w:color w:val="auto"/>
          <w:kern w:val="2"/>
          <w:sz w:val="32"/>
          <w:szCs w:val="32"/>
          <w:lang w:val="en-US" w:eastAsia="zh-CN" w:bidi="ar-SA"/>
        </w:rPr>
        <w:t>完成水头镇污水处理厂及管网工程增容项目、夏县仪门调蓄库建设项目、夏都宇达雕塑园文化园建设项目，实施夏县葡萄现代农业产业园建设项目、</w:t>
      </w:r>
      <w:r>
        <w:rPr>
          <w:rFonts w:hint="eastAsia" w:ascii="仿宋" w:hAnsi="仿宋" w:eastAsia="仿宋" w:cs="仿宋"/>
          <w:sz w:val="32"/>
          <w:szCs w:val="32"/>
          <w:lang w:val="en-US" w:eastAsia="zh-CN"/>
        </w:rPr>
        <w:t>水头村乡村景观提升项目，</w:t>
      </w:r>
      <w:r>
        <w:rPr>
          <w:rFonts w:hint="eastAsia" w:ascii="仿宋" w:hAnsi="仿宋" w:eastAsia="仿宋" w:cs="仿宋"/>
          <w:b w:val="0"/>
          <w:bCs w:val="0"/>
          <w:color w:val="auto"/>
          <w:kern w:val="2"/>
          <w:sz w:val="32"/>
          <w:szCs w:val="32"/>
          <w:lang w:val="en-US" w:eastAsia="zh-CN" w:bidi="ar-SA"/>
        </w:rPr>
        <w:t>推动签约项目落地</w:t>
      </w:r>
      <w:r>
        <w:rPr>
          <w:rFonts w:hint="eastAsia" w:ascii="仿宋" w:hAnsi="仿宋" w:eastAsia="仿宋" w:cs="仿宋"/>
          <w:color w:val="auto"/>
          <w:sz w:val="32"/>
          <w:szCs w:val="32"/>
          <w:lang w:val="en-US" w:eastAsia="zh-CN"/>
        </w:rPr>
        <w:t>，确保项目顺利开工投产。</w:t>
      </w:r>
      <w:r>
        <w:rPr>
          <w:rFonts w:hint="eastAsia" w:ascii="仿宋" w:hAnsi="仿宋" w:eastAsia="仿宋" w:cs="仿宋"/>
          <w:b/>
          <w:bCs/>
          <w:i w:val="0"/>
          <w:caps w:val="0"/>
          <w:color w:val="auto"/>
          <w:spacing w:val="8"/>
          <w:sz w:val="32"/>
          <w:szCs w:val="32"/>
          <w:shd w:val="clear" w:color="auto" w:fill="FFFFFF"/>
        </w:rPr>
        <w:t>二是</w:t>
      </w:r>
      <w:r>
        <w:rPr>
          <w:rFonts w:hint="eastAsia" w:ascii="仿宋" w:hAnsi="仿宋" w:eastAsia="仿宋" w:cs="仿宋"/>
          <w:b w:val="0"/>
          <w:bCs w:val="0"/>
          <w:i w:val="0"/>
          <w:caps w:val="0"/>
          <w:color w:val="auto"/>
          <w:spacing w:val="8"/>
          <w:sz w:val="32"/>
          <w:szCs w:val="32"/>
          <w:shd w:val="clear" w:color="auto" w:fill="FFFFFF"/>
        </w:rPr>
        <w:t>在大力发展现代农业上做文章。深化</w:t>
      </w:r>
      <w:r>
        <w:rPr>
          <w:rFonts w:hint="eastAsia" w:ascii="仿宋" w:hAnsi="仿宋" w:eastAsia="仿宋" w:cs="仿宋"/>
          <w:i w:val="0"/>
          <w:caps w:val="0"/>
          <w:color w:val="auto"/>
          <w:spacing w:val="8"/>
          <w:sz w:val="32"/>
          <w:szCs w:val="32"/>
          <w:shd w:val="clear" w:color="auto" w:fill="FFFFFF"/>
        </w:rPr>
        <w:t>农村综合改革，巩固农村土地确权登记颁证成果。大力实施乡村振兴战略，</w:t>
      </w:r>
      <w:r>
        <w:rPr>
          <w:rFonts w:hint="eastAsia" w:ascii="仿宋" w:hAnsi="仿宋" w:eastAsia="仿宋" w:cs="仿宋"/>
          <w:color w:val="auto"/>
          <w:sz w:val="32"/>
          <w:szCs w:val="32"/>
          <w:highlight w:val="none"/>
          <w:u w:val="none"/>
          <w:lang w:val="en-US" w:eastAsia="zh-CN"/>
        </w:rPr>
        <w:t>围绕打造“5000亩</w:t>
      </w:r>
      <w:r>
        <w:rPr>
          <w:rFonts w:hint="eastAsia" w:ascii="仿宋" w:hAnsi="仿宋" w:eastAsia="仿宋" w:cs="仿宋"/>
          <w:color w:val="auto"/>
          <w:sz w:val="32"/>
          <w:szCs w:val="32"/>
          <w:lang w:val="en-US" w:eastAsia="zh-CN"/>
        </w:rPr>
        <w:t>夏乐</w:t>
      </w:r>
      <w:r>
        <w:rPr>
          <w:rFonts w:hint="eastAsia" w:ascii="仿宋" w:hAnsi="仿宋" w:eastAsia="仿宋" w:cs="仿宋"/>
          <w:color w:val="auto"/>
          <w:sz w:val="32"/>
          <w:szCs w:val="32"/>
        </w:rPr>
        <w:t>西瓜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5000亩</w:t>
      </w:r>
      <w:r>
        <w:rPr>
          <w:rFonts w:hint="eastAsia" w:ascii="仿宋" w:hAnsi="仿宋" w:eastAsia="仿宋" w:cs="仿宋"/>
          <w:color w:val="auto"/>
          <w:sz w:val="32"/>
          <w:szCs w:val="32"/>
        </w:rPr>
        <w:t>优质</w:t>
      </w:r>
      <w:r>
        <w:rPr>
          <w:rFonts w:hint="eastAsia" w:ascii="仿宋" w:hAnsi="仿宋" w:eastAsia="仿宋" w:cs="仿宋"/>
          <w:color w:val="auto"/>
          <w:sz w:val="32"/>
          <w:szCs w:val="32"/>
          <w:lang w:val="en-US" w:eastAsia="zh-CN"/>
        </w:rPr>
        <w:t>油桃、5000亩有机葡萄、5000亩设施韭菜</w:t>
      </w:r>
      <w:r>
        <w:rPr>
          <w:rFonts w:hint="eastAsia" w:ascii="仿宋" w:hAnsi="仿宋" w:eastAsia="仿宋" w:cs="仿宋"/>
          <w:color w:val="auto"/>
          <w:sz w:val="32"/>
          <w:szCs w:val="32"/>
          <w:highlight w:val="none"/>
          <w:u w:val="none"/>
          <w:lang w:val="en-US" w:eastAsia="zh-CN"/>
        </w:rPr>
        <w:t>”四大产业园区，</w:t>
      </w:r>
      <w:r>
        <w:rPr>
          <w:rFonts w:hint="eastAsia" w:ascii="仿宋" w:hAnsi="仿宋" w:eastAsia="仿宋" w:cs="仿宋"/>
          <w:color w:val="auto"/>
          <w:sz w:val="32"/>
          <w:szCs w:val="32"/>
        </w:rPr>
        <w:t>发展壮大特优</w:t>
      </w:r>
      <w:r>
        <w:rPr>
          <w:rFonts w:hint="eastAsia" w:ascii="仿宋" w:hAnsi="仿宋" w:eastAsia="仿宋" w:cs="仿宋"/>
          <w:color w:val="auto"/>
          <w:sz w:val="32"/>
          <w:szCs w:val="32"/>
          <w:lang w:eastAsia="zh-CN"/>
        </w:rPr>
        <w:t>精</w:t>
      </w:r>
      <w:r>
        <w:rPr>
          <w:rFonts w:hint="eastAsia" w:ascii="仿宋" w:hAnsi="仿宋" w:eastAsia="仿宋" w:cs="仿宋"/>
          <w:color w:val="auto"/>
          <w:sz w:val="32"/>
          <w:szCs w:val="32"/>
        </w:rPr>
        <w:t>产业</w:t>
      </w:r>
      <w:r>
        <w:rPr>
          <w:rFonts w:hint="eastAsia" w:ascii="仿宋" w:hAnsi="仿宋" w:eastAsia="仿宋" w:cs="仿宋"/>
          <w:color w:val="auto"/>
          <w:sz w:val="32"/>
          <w:szCs w:val="32"/>
          <w:lang w:eastAsia="zh-CN"/>
        </w:rPr>
        <w:t>，</w:t>
      </w:r>
      <w:r>
        <w:rPr>
          <w:rFonts w:hint="eastAsia" w:ascii="仿宋" w:hAnsi="仿宋" w:eastAsia="仿宋" w:cs="仿宋"/>
          <w:i w:val="0"/>
          <w:caps w:val="0"/>
          <w:color w:val="auto"/>
          <w:spacing w:val="8"/>
          <w:sz w:val="32"/>
          <w:szCs w:val="32"/>
          <w:shd w:val="clear" w:color="auto" w:fill="FFFFFF"/>
        </w:rPr>
        <w:t>推进农业规模化发展</w:t>
      </w:r>
      <w:r>
        <w:rPr>
          <w:rFonts w:hint="eastAsia" w:ascii="仿宋" w:hAnsi="仿宋" w:eastAsia="仿宋" w:cs="仿宋"/>
          <w:i w:val="0"/>
          <w:caps w:val="0"/>
          <w:color w:val="auto"/>
          <w:spacing w:val="8"/>
          <w:sz w:val="32"/>
          <w:szCs w:val="32"/>
          <w:shd w:val="clear" w:color="auto" w:fill="FFFFFF"/>
          <w:lang w:eastAsia="zh-CN"/>
        </w:rPr>
        <w:t>。</w:t>
      </w:r>
      <w:r>
        <w:rPr>
          <w:rFonts w:hint="eastAsia" w:ascii="仿宋" w:hAnsi="仿宋" w:eastAsia="仿宋" w:cs="仿宋"/>
          <w:i w:val="0"/>
          <w:caps w:val="0"/>
          <w:color w:val="auto"/>
          <w:spacing w:val="8"/>
          <w:sz w:val="32"/>
          <w:szCs w:val="32"/>
          <w:shd w:val="clear" w:color="auto" w:fill="FFFFFF"/>
        </w:rPr>
        <w:t>大力发展休闲农业和乡村旅游，依托</w:t>
      </w:r>
      <w:r>
        <w:rPr>
          <w:rFonts w:hint="eastAsia" w:ascii="仿宋" w:hAnsi="仿宋" w:eastAsia="仿宋" w:cs="仿宋"/>
          <w:i w:val="0"/>
          <w:caps w:val="0"/>
          <w:color w:val="auto"/>
          <w:spacing w:val="8"/>
          <w:sz w:val="32"/>
          <w:szCs w:val="32"/>
          <w:shd w:val="clear" w:color="auto" w:fill="FFFFFF"/>
          <w:lang w:val="en-US" w:eastAsia="zh-CN"/>
        </w:rPr>
        <w:t>司马温公祠、格瑞特农业生态园、堆云洞</w:t>
      </w:r>
      <w:r>
        <w:rPr>
          <w:rFonts w:hint="eastAsia" w:ascii="仿宋" w:hAnsi="仿宋" w:eastAsia="仿宋" w:cs="仿宋"/>
          <w:i w:val="0"/>
          <w:caps w:val="0"/>
          <w:color w:val="auto"/>
          <w:spacing w:val="8"/>
          <w:sz w:val="32"/>
          <w:szCs w:val="32"/>
          <w:shd w:val="clear" w:color="auto" w:fill="FFFFFF"/>
        </w:rPr>
        <w:t>红色革命基地</w:t>
      </w:r>
      <w:r>
        <w:rPr>
          <w:rFonts w:hint="eastAsia" w:ascii="仿宋" w:hAnsi="仿宋" w:eastAsia="仿宋" w:cs="仿宋"/>
          <w:i w:val="0"/>
          <w:caps w:val="0"/>
          <w:color w:val="auto"/>
          <w:spacing w:val="8"/>
          <w:sz w:val="32"/>
          <w:szCs w:val="32"/>
          <w:shd w:val="clear" w:color="auto" w:fill="FFFFFF"/>
          <w:lang w:eastAsia="zh-CN"/>
        </w:rPr>
        <w:t>、</w:t>
      </w:r>
      <w:r>
        <w:rPr>
          <w:rFonts w:hint="eastAsia" w:ascii="仿宋" w:hAnsi="仿宋" w:eastAsia="仿宋" w:cs="仿宋"/>
          <w:i w:val="0"/>
          <w:caps w:val="0"/>
          <w:color w:val="auto"/>
          <w:spacing w:val="8"/>
          <w:sz w:val="32"/>
          <w:szCs w:val="32"/>
          <w:shd w:val="clear" w:color="auto" w:fill="FFFFFF"/>
          <w:lang w:val="en-US" w:eastAsia="zh-CN"/>
        </w:rPr>
        <w:t>朋来山庄</w:t>
      </w:r>
      <w:r>
        <w:rPr>
          <w:rFonts w:hint="eastAsia" w:ascii="仿宋" w:hAnsi="仿宋" w:eastAsia="仿宋" w:cs="仿宋"/>
          <w:i w:val="0"/>
          <w:caps w:val="0"/>
          <w:color w:val="auto"/>
          <w:spacing w:val="8"/>
          <w:sz w:val="32"/>
          <w:szCs w:val="32"/>
          <w:shd w:val="clear" w:color="auto" w:fill="FFFFFF"/>
        </w:rPr>
        <w:t>等资源，打造旅游景点，大力培育一批乡村农家乐。</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5" w:firstLineChars="200"/>
        <w:jc w:val="both"/>
        <w:textAlignment w:val="auto"/>
        <w:outlineLvl w:val="9"/>
        <w:rPr>
          <w:rFonts w:hint="eastAsia" w:ascii="仿宋" w:hAnsi="仿宋" w:eastAsia="仿宋" w:cs="仿宋"/>
          <w:b w:val="0"/>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8"/>
          <w:sz w:val="32"/>
          <w:szCs w:val="32"/>
          <w:shd w:val="clear" w:color="auto" w:fill="FFFFFF"/>
        </w:rPr>
        <w:t>（二）在</w:t>
      </w:r>
      <w:r>
        <w:rPr>
          <w:rFonts w:hint="eastAsia" w:ascii="Times New Roman" w:hAnsi="Times New Roman" w:eastAsia="楷体_GB2312" w:cs="Times New Roman"/>
          <w:b/>
          <w:bCs w:val="0"/>
          <w:color w:val="auto"/>
          <w:kern w:val="0"/>
          <w:sz w:val="32"/>
          <w:szCs w:val="32"/>
          <w:lang w:val="en-US" w:eastAsia="zh-CN"/>
        </w:rPr>
        <w:t>彰显</w:t>
      </w:r>
      <w:r>
        <w:rPr>
          <w:rFonts w:hint="eastAsia" w:ascii="Times New Roman" w:hAnsi="Times New Roman" w:eastAsia="楷体_GB2312" w:cs="Times New Roman"/>
          <w:b/>
          <w:bCs w:val="0"/>
          <w:i w:val="0"/>
          <w:caps w:val="0"/>
          <w:color w:val="auto"/>
          <w:spacing w:val="0"/>
          <w:sz w:val="32"/>
          <w:szCs w:val="32"/>
          <w:lang w:val="en-US" w:eastAsia="zh-CN"/>
        </w:rPr>
        <w:t>品质</w:t>
      </w:r>
      <w:r>
        <w:rPr>
          <w:rFonts w:hint="default" w:ascii="Times New Roman" w:hAnsi="Times New Roman" w:eastAsia="楷体_GB2312" w:cs="Times New Roman"/>
          <w:b/>
          <w:bCs w:val="0"/>
          <w:i w:val="0"/>
          <w:caps w:val="0"/>
          <w:color w:val="auto"/>
          <w:spacing w:val="0"/>
          <w:sz w:val="32"/>
          <w:szCs w:val="32"/>
          <w:lang w:val="en-US" w:eastAsia="zh-CN"/>
        </w:rPr>
        <w:t>内涵</w:t>
      </w:r>
      <w:r>
        <w:rPr>
          <w:rFonts w:hint="eastAsia" w:ascii="楷体" w:hAnsi="楷体" w:eastAsia="楷体" w:cs="楷体"/>
          <w:b/>
          <w:bCs/>
          <w:i w:val="0"/>
          <w:caps w:val="0"/>
          <w:color w:val="auto"/>
          <w:spacing w:val="8"/>
          <w:sz w:val="32"/>
          <w:szCs w:val="32"/>
          <w:shd w:val="clear" w:color="auto" w:fill="FFFFFF"/>
        </w:rPr>
        <w:t>上持续加力，加快城镇扩容提质。</w:t>
      </w:r>
      <w:r>
        <w:rPr>
          <w:rFonts w:hint="eastAsia" w:ascii="仿宋" w:hAnsi="仿宋" w:eastAsia="仿宋" w:cs="仿宋"/>
          <w:color w:val="000000"/>
          <w:sz w:val="32"/>
          <w:szCs w:val="32"/>
        </w:rPr>
        <w:t>实施</w:t>
      </w:r>
      <w:r>
        <w:rPr>
          <w:rFonts w:hint="eastAsia" w:ascii="仿宋" w:hAnsi="仿宋" w:eastAsia="仿宋" w:cs="仿宋"/>
          <w:color w:val="000000"/>
          <w:sz w:val="32"/>
          <w:szCs w:val="32"/>
          <w:lang w:val="en-US" w:eastAsia="zh-CN"/>
        </w:rPr>
        <w:t>小城镇</w:t>
      </w:r>
      <w:r>
        <w:rPr>
          <w:rFonts w:hint="eastAsia" w:ascii="仿宋" w:hAnsi="仿宋" w:eastAsia="仿宋" w:cs="仿宋"/>
          <w:color w:val="000000"/>
          <w:sz w:val="32"/>
          <w:szCs w:val="32"/>
        </w:rPr>
        <w:t>战略，加快城乡融合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完善公共基础设施，提升</w:t>
      </w:r>
      <w:r>
        <w:rPr>
          <w:rFonts w:hint="eastAsia" w:ascii="仿宋" w:hAnsi="仿宋" w:eastAsia="仿宋" w:cs="仿宋"/>
          <w:color w:val="000000"/>
          <w:sz w:val="32"/>
          <w:szCs w:val="32"/>
          <w:lang w:val="en-US" w:eastAsia="zh-CN"/>
        </w:rPr>
        <w:t>小城镇</w:t>
      </w:r>
      <w:r>
        <w:rPr>
          <w:rFonts w:hint="eastAsia" w:ascii="仿宋" w:hAnsi="仿宋" w:eastAsia="仿宋" w:cs="仿宋"/>
          <w:color w:val="000000"/>
          <w:sz w:val="32"/>
          <w:szCs w:val="32"/>
        </w:rPr>
        <w:t>品质，推动新型城镇化建设</w:t>
      </w:r>
      <w:r>
        <w:rPr>
          <w:rFonts w:hint="eastAsia" w:ascii="仿宋" w:hAnsi="仿宋" w:eastAsia="仿宋" w:cs="仿宋"/>
          <w:color w:val="000000"/>
          <w:sz w:val="32"/>
          <w:szCs w:val="32"/>
          <w:lang w:eastAsia="zh-CN"/>
        </w:rPr>
        <w:t>。</w:t>
      </w:r>
      <w:r>
        <w:rPr>
          <w:rFonts w:hint="eastAsia" w:ascii="仿宋" w:hAnsi="仿宋" w:eastAsia="仿宋" w:cs="仿宋"/>
          <w:b w:val="0"/>
          <w:i w:val="0"/>
          <w:caps w:val="0"/>
          <w:color w:val="auto"/>
          <w:spacing w:val="0"/>
          <w:sz w:val="32"/>
          <w:szCs w:val="32"/>
          <w:shd w:val="clear" w:color="auto" w:fill="FFFFFF"/>
        </w:rPr>
        <w:t>深入开展爱国卫生运动，做好小城镇的集市规范工作，重点整治乱搭乱建、乱贴乱画、乱停乱放等“固症顽疾”</w:t>
      </w:r>
      <w:r>
        <w:rPr>
          <w:rFonts w:hint="eastAsia" w:ascii="仿宋" w:hAnsi="仿宋" w:eastAsia="仿宋" w:cs="仿宋"/>
          <w:b w:val="0"/>
          <w:i w:val="0"/>
          <w:caps w:val="0"/>
          <w:color w:val="auto"/>
          <w:spacing w:val="0"/>
          <w:sz w:val="32"/>
          <w:szCs w:val="32"/>
          <w:shd w:val="clear" w:color="auto" w:fill="FFFFFF"/>
          <w:lang w:eastAsia="zh-CN"/>
        </w:rPr>
        <w:t>，</w:t>
      </w:r>
      <w:r>
        <w:rPr>
          <w:rFonts w:hint="eastAsia" w:ascii="仿宋" w:hAnsi="仿宋" w:eastAsia="仿宋" w:cs="仿宋"/>
          <w:kern w:val="2"/>
          <w:sz w:val="32"/>
          <w:szCs w:val="32"/>
          <w:lang w:val="en-US" w:eastAsia="zh-CN" w:bidi="ar-SA"/>
        </w:rPr>
        <w:t>逐步改变群众生活习惯，保障镇域整体环境安全、干净、有序，提升镇域整体形象</w:t>
      </w:r>
      <w:r>
        <w:rPr>
          <w:rFonts w:hint="eastAsia" w:ascii="仿宋" w:hAnsi="仿宋" w:eastAsia="仿宋" w:cs="仿宋"/>
          <w:b w:val="0"/>
          <w:i w:val="0"/>
          <w:caps w:val="0"/>
          <w:color w:val="auto"/>
          <w:spacing w:val="0"/>
          <w:sz w:val="32"/>
          <w:szCs w:val="32"/>
          <w:shd w:val="clear" w:color="auto" w:fill="FFFFFF"/>
          <w:lang w:val="en-US" w:eastAsia="zh-CN"/>
        </w:rPr>
        <w:t xml:space="preserve"> </w:t>
      </w:r>
      <w:r>
        <w:rPr>
          <w:rFonts w:hint="eastAsia" w:ascii="仿宋" w:hAnsi="仿宋" w:eastAsia="仿宋" w:cs="仿宋"/>
          <w:b w:val="0"/>
          <w:i w:val="0"/>
          <w:caps w:val="0"/>
          <w:color w:val="auto"/>
          <w:spacing w:val="0"/>
          <w:sz w:val="32"/>
          <w:szCs w:val="32"/>
          <w:shd w:val="clear" w:color="auto" w:fill="FFFFFF"/>
          <w:lang w:eastAsia="zh-CN"/>
        </w:rPr>
        <w:t>。</w:t>
      </w:r>
      <w:r>
        <w:rPr>
          <w:rFonts w:hint="eastAsia" w:ascii="仿宋" w:hAnsi="仿宋" w:eastAsia="仿宋" w:cs="仿宋"/>
          <w:b w:val="0"/>
          <w:i w:val="0"/>
          <w:caps w:val="0"/>
          <w:color w:val="auto"/>
          <w:spacing w:val="0"/>
          <w:sz w:val="32"/>
          <w:szCs w:val="32"/>
          <w:shd w:val="clear" w:color="auto" w:fill="FFFFFF"/>
        </w:rPr>
        <w:t>探索实行清扫保洁、垃圾清运、绿化管理等社会化、专业化运营模式</w:t>
      </w:r>
      <w:r>
        <w:rPr>
          <w:rFonts w:hint="eastAsia" w:ascii="仿宋" w:hAnsi="仿宋" w:eastAsia="仿宋" w:cs="仿宋"/>
          <w:b w:val="0"/>
          <w:i w:val="0"/>
          <w:caps w:val="0"/>
          <w:color w:val="auto"/>
          <w:spacing w:val="0"/>
          <w:sz w:val="32"/>
          <w:szCs w:val="32"/>
          <w:shd w:val="clear" w:color="auto" w:fill="FFFFFF"/>
          <w:lang w:eastAsia="zh-CN"/>
        </w:rPr>
        <w:t>，</w:t>
      </w:r>
      <w:r>
        <w:rPr>
          <w:rFonts w:hint="eastAsia" w:ascii="仿宋" w:hAnsi="仿宋" w:eastAsia="仿宋" w:cs="仿宋"/>
          <w:sz w:val="32"/>
          <w:szCs w:val="32"/>
          <w:lang w:eastAsia="zh-CN"/>
        </w:rPr>
        <w:t>完善</w:t>
      </w:r>
      <w:r>
        <w:rPr>
          <w:rFonts w:hint="eastAsia" w:ascii="仿宋" w:hAnsi="仿宋" w:eastAsia="仿宋" w:cs="仿宋"/>
          <w:sz w:val="32"/>
          <w:szCs w:val="32"/>
          <w:lang w:val="en-US" w:eastAsia="zh-CN"/>
        </w:rPr>
        <w:t>城镇</w:t>
      </w:r>
      <w:r>
        <w:rPr>
          <w:rFonts w:hint="eastAsia" w:ascii="仿宋" w:hAnsi="仿宋" w:eastAsia="仿宋" w:cs="仿宋"/>
          <w:sz w:val="32"/>
          <w:szCs w:val="32"/>
          <w:lang w:eastAsia="zh-CN"/>
        </w:rPr>
        <w:t>环境卫生保洁管理制度</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设施配备，</w:t>
      </w:r>
      <w:r>
        <w:rPr>
          <w:rFonts w:hint="eastAsia" w:ascii="仿宋" w:hAnsi="仿宋" w:eastAsia="仿宋" w:cs="仿宋"/>
          <w:sz w:val="32"/>
          <w:szCs w:val="32"/>
          <w:lang w:val="en-US" w:eastAsia="zh-CN"/>
        </w:rPr>
        <w:t>积极推进</w:t>
      </w:r>
      <w:r>
        <w:rPr>
          <w:rFonts w:hint="eastAsia" w:ascii="仿宋" w:hAnsi="仿宋" w:eastAsia="仿宋" w:cs="仿宋"/>
          <w:sz w:val="32"/>
          <w:szCs w:val="32"/>
          <w:lang w:eastAsia="zh-CN"/>
        </w:rPr>
        <w:t>水头镇国家卫生乡镇创建工作。</w:t>
      </w:r>
      <w:r>
        <w:rPr>
          <w:rFonts w:hint="eastAsia" w:ascii="仿宋" w:hAnsi="仿宋" w:eastAsia="仿宋" w:cs="仿宋"/>
          <w:b w:val="0"/>
          <w:i w:val="0"/>
          <w:caps w:val="0"/>
          <w:color w:val="auto"/>
          <w:spacing w:val="0"/>
          <w:sz w:val="32"/>
          <w:szCs w:val="32"/>
          <w:shd w:val="clear" w:color="auto" w:fill="FFFFFF"/>
          <w:lang w:val="en-US" w:eastAsia="zh-CN"/>
        </w:rPr>
        <w:t>科学</w:t>
      </w:r>
      <w:r>
        <w:rPr>
          <w:rFonts w:hint="eastAsia" w:ascii="仿宋" w:hAnsi="仿宋" w:eastAsia="仿宋" w:cs="仿宋"/>
          <w:b w:val="0"/>
          <w:i w:val="0"/>
          <w:caps w:val="0"/>
          <w:color w:val="auto"/>
          <w:spacing w:val="0"/>
          <w:sz w:val="32"/>
          <w:szCs w:val="32"/>
          <w:shd w:val="clear" w:color="auto" w:fill="FFFFFF"/>
        </w:rPr>
        <w:t>设计小城镇的形象风格，让小城镇体现地方特色、传承历史印记、彰显文化内涵</w:t>
      </w:r>
      <w:r>
        <w:rPr>
          <w:rFonts w:hint="eastAsia" w:ascii="仿宋" w:hAnsi="仿宋" w:eastAsia="仿宋" w:cs="仿宋"/>
          <w:b w:val="0"/>
          <w:i w:val="0"/>
          <w:caps w:val="0"/>
          <w:color w:val="auto"/>
          <w:spacing w:val="0"/>
          <w:sz w:val="32"/>
          <w:szCs w:val="32"/>
          <w:shd w:val="clear" w:color="auto" w:fill="FFFFFF"/>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5" w:firstLineChars="200"/>
        <w:jc w:val="both"/>
        <w:textAlignment w:val="auto"/>
        <w:outlineLvl w:val="9"/>
        <w:rPr>
          <w:rFonts w:ascii="Microsoft YaHei UI" w:hAnsi="Microsoft YaHei UI" w:eastAsia="Microsoft YaHei UI" w:cs="Microsoft YaHei UI"/>
          <w:b w:val="0"/>
          <w:i w:val="0"/>
          <w:caps w:val="0"/>
          <w:color w:val="333333"/>
          <w:spacing w:val="8"/>
          <w:sz w:val="27"/>
          <w:szCs w:val="27"/>
          <w:shd w:val="clear" w:color="auto" w:fill="FFFFFF"/>
        </w:rPr>
      </w:pPr>
      <w:r>
        <w:rPr>
          <w:rFonts w:hint="eastAsia" w:ascii="楷体" w:hAnsi="楷体" w:eastAsia="楷体" w:cs="楷体"/>
          <w:b/>
          <w:bCs/>
          <w:i w:val="0"/>
          <w:caps w:val="0"/>
          <w:color w:val="auto"/>
          <w:spacing w:val="8"/>
          <w:sz w:val="32"/>
          <w:szCs w:val="32"/>
          <w:shd w:val="clear" w:color="auto" w:fill="FFFFFF"/>
        </w:rPr>
        <w:t>（三）在</w:t>
      </w:r>
      <w:r>
        <w:rPr>
          <w:rFonts w:hint="eastAsia" w:ascii="楷体" w:hAnsi="楷体" w:eastAsia="楷体" w:cs="楷体"/>
          <w:b/>
          <w:bCs/>
          <w:i w:val="0"/>
          <w:caps w:val="0"/>
          <w:color w:val="auto"/>
          <w:spacing w:val="8"/>
          <w:sz w:val="32"/>
          <w:szCs w:val="32"/>
          <w:shd w:val="clear" w:color="auto" w:fill="FFFFFF"/>
          <w:lang w:eastAsia="zh-CN"/>
        </w:rPr>
        <w:t>巩固脱贫成效</w:t>
      </w:r>
      <w:r>
        <w:rPr>
          <w:rFonts w:hint="eastAsia" w:ascii="楷体" w:hAnsi="楷体" w:eastAsia="楷体" w:cs="楷体"/>
          <w:b/>
          <w:bCs/>
          <w:i w:val="0"/>
          <w:caps w:val="0"/>
          <w:color w:val="auto"/>
          <w:spacing w:val="8"/>
          <w:sz w:val="32"/>
          <w:szCs w:val="32"/>
          <w:shd w:val="clear" w:color="auto" w:fill="FFFFFF"/>
        </w:rPr>
        <w:t>上持续加力，</w:t>
      </w:r>
      <w:r>
        <w:rPr>
          <w:rFonts w:hint="eastAsia" w:ascii="楷体" w:hAnsi="楷体" w:eastAsia="楷体" w:cs="楷体"/>
          <w:b/>
          <w:bCs/>
          <w:i w:val="0"/>
          <w:caps w:val="0"/>
          <w:color w:val="auto"/>
          <w:spacing w:val="8"/>
          <w:sz w:val="32"/>
          <w:szCs w:val="32"/>
          <w:shd w:val="clear" w:color="auto" w:fill="FFFFFF"/>
          <w:lang w:eastAsia="zh-CN"/>
        </w:rPr>
        <w:t>提升全面小康成色</w:t>
      </w:r>
      <w:r>
        <w:rPr>
          <w:rFonts w:hint="eastAsia" w:ascii="楷体" w:hAnsi="楷体" w:eastAsia="楷体" w:cs="楷体"/>
          <w:b/>
          <w:bCs/>
          <w:i w:val="0"/>
          <w:caps w:val="0"/>
          <w:color w:val="auto"/>
          <w:spacing w:val="8"/>
          <w:sz w:val="32"/>
          <w:szCs w:val="32"/>
          <w:shd w:val="clear" w:color="auto" w:fill="FFFFFF"/>
        </w:rPr>
        <w:t>。</w:t>
      </w:r>
      <w:r>
        <w:rPr>
          <w:rFonts w:hint="eastAsia" w:ascii="仿宋" w:hAnsi="仿宋" w:eastAsia="仿宋" w:cs="仿宋"/>
          <w:color w:val="auto"/>
          <w:sz w:val="32"/>
          <w:szCs w:val="32"/>
          <w:lang w:val="en-US" w:eastAsia="zh-CN"/>
        </w:rPr>
        <w:t>严格落实</w:t>
      </w:r>
      <w:r>
        <w:rPr>
          <w:rFonts w:hint="eastAsia" w:ascii="仿宋" w:hAnsi="仿宋" w:eastAsia="仿宋" w:cs="仿宋"/>
          <w:color w:val="auto"/>
          <w:sz w:val="32"/>
          <w:szCs w:val="32"/>
        </w:rPr>
        <w:t>“四个不摘”</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lang w:eastAsia="zh-CN"/>
        </w:rPr>
        <w:t>，</w:t>
      </w:r>
      <w:r>
        <w:rPr>
          <w:rFonts w:hint="eastAsia" w:ascii="仿宋" w:hAnsi="仿宋" w:eastAsia="仿宋" w:cs="仿宋"/>
          <w:b w:val="0"/>
          <w:i w:val="0"/>
          <w:caps w:val="0"/>
          <w:color w:val="auto"/>
          <w:spacing w:val="8"/>
          <w:sz w:val="32"/>
          <w:szCs w:val="32"/>
          <w:shd w:val="clear" w:color="auto" w:fill="FFFFFF"/>
        </w:rPr>
        <w:t>持续巩固“两不愁三保障”成果，</w:t>
      </w:r>
      <w:r>
        <w:rPr>
          <w:rFonts w:hint="eastAsia" w:ascii="仿宋" w:hAnsi="仿宋" w:eastAsia="仿宋" w:cs="仿宋"/>
          <w:color w:val="auto"/>
          <w:sz w:val="32"/>
          <w:szCs w:val="32"/>
          <w:lang w:val="en-US" w:eastAsia="zh-CN"/>
        </w:rPr>
        <w:t>着力改善基础设施，</w:t>
      </w:r>
      <w:r>
        <w:rPr>
          <w:rFonts w:hint="eastAsia" w:ascii="仿宋" w:hAnsi="仿宋" w:eastAsia="仿宋" w:cs="仿宋"/>
          <w:color w:val="auto"/>
          <w:sz w:val="32"/>
          <w:szCs w:val="32"/>
        </w:rPr>
        <w:t>强化产业</w:t>
      </w:r>
      <w:r>
        <w:rPr>
          <w:rFonts w:hint="eastAsia" w:ascii="仿宋" w:hAnsi="仿宋" w:eastAsia="仿宋" w:cs="仿宋"/>
          <w:color w:val="auto"/>
          <w:sz w:val="32"/>
          <w:szCs w:val="32"/>
          <w:lang w:val="en-US" w:eastAsia="zh-CN"/>
        </w:rPr>
        <w:t>扶持</w:t>
      </w:r>
      <w:r>
        <w:rPr>
          <w:rFonts w:hint="eastAsia" w:ascii="仿宋" w:hAnsi="仿宋" w:eastAsia="仿宋" w:cs="仿宋"/>
          <w:color w:val="auto"/>
          <w:sz w:val="32"/>
          <w:szCs w:val="32"/>
        </w:rPr>
        <w:t>，全力推动就业创业，</w:t>
      </w:r>
      <w:r>
        <w:rPr>
          <w:rFonts w:hint="eastAsia" w:ascii="仿宋" w:hAnsi="仿宋" w:eastAsia="仿宋" w:cs="仿宋"/>
          <w:color w:val="auto"/>
          <w:sz w:val="32"/>
          <w:szCs w:val="32"/>
          <w:lang w:val="en-US" w:eastAsia="zh-CN"/>
        </w:rPr>
        <w:t>拓宽农民增收渠道，</w:t>
      </w:r>
      <w:r>
        <w:rPr>
          <w:rFonts w:hint="eastAsia" w:ascii="仿宋" w:hAnsi="仿宋" w:eastAsia="仿宋" w:cs="仿宋"/>
          <w:color w:val="auto"/>
          <w:kern w:val="2"/>
          <w:sz w:val="32"/>
          <w:szCs w:val="32"/>
          <w:lang w:val="en-US" w:eastAsia="zh-CN" w:bidi="ar-SA"/>
        </w:rPr>
        <w:t>健全防止返贫动态监测和帮扶机制，加强对农村低收入人口常态化帮扶，</w:t>
      </w:r>
      <w:r>
        <w:rPr>
          <w:rFonts w:hint="eastAsia" w:ascii="仿宋" w:hAnsi="仿宋" w:eastAsia="仿宋" w:cs="仿宋"/>
          <w:color w:val="auto"/>
          <w:sz w:val="32"/>
          <w:szCs w:val="32"/>
        </w:rPr>
        <w:t>切实兜住民生底线，</w:t>
      </w:r>
      <w:r>
        <w:rPr>
          <w:rFonts w:hint="eastAsia" w:ascii="仿宋" w:hAnsi="仿宋" w:eastAsia="仿宋" w:cs="仿宋"/>
          <w:color w:val="auto"/>
          <w:kern w:val="2"/>
          <w:sz w:val="32"/>
          <w:szCs w:val="32"/>
          <w:lang w:val="en-US" w:eastAsia="zh-CN" w:bidi="ar-SA"/>
        </w:rPr>
        <w:t>确保不发生规模性返贫</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lang w:val="en-US" w:eastAsia="zh-CN" w:bidi="ar-SA"/>
        </w:rPr>
        <w:t>做好巩固拓展脱贫攻坚成果同乡村振兴有效衔接。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5" w:firstLineChars="200"/>
        <w:jc w:val="both"/>
        <w:textAlignment w:val="auto"/>
        <w:outlineLvl w:val="9"/>
        <w:rPr>
          <w:rFonts w:hint="eastAsia" w:ascii="仿宋" w:hAnsi="仿宋" w:eastAsia="仿宋" w:cs="仿宋"/>
          <w:b w:val="0"/>
          <w:i w:val="0"/>
          <w:caps w:val="0"/>
          <w:color w:val="auto"/>
          <w:spacing w:val="8"/>
          <w:sz w:val="32"/>
          <w:szCs w:val="32"/>
          <w:shd w:val="clear" w:color="auto" w:fill="FFFFFF"/>
          <w:lang w:val="en-US" w:eastAsia="zh-CN"/>
        </w:rPr>
      </w:pPr>
      <w:r>
        <w:rPr>
          <w:rFonts w:hint="eastAsia" w:ascii="楷体" w:hAnsi="楷体" w:eastAsia="楷体" w:cs="楷体"/>
          <w:b/>
          <w:bCs/>
          <w:i w:val="0"/>
          <w:caps w:val="0"/>
          <w:color w:val="auto"/>
          <w:spacing w:val="8"/>
          <w:sz w:val="32"/>
          <w:szCs w:val="32"/>
          <w:shd w:val="clear" w:color="auto" w:fill="FFFFFF"/>
        </w:rPr>
        <w:t>（四）在增强民生福祉上持续加力，</w:t>
      </w:r>
      <w:r>
        <w:rPr>
          <w:rFonts w:hint="eastAsia" w:ascii="楷体" w:hAnsi="楷体" w:eastAsia="楷体" w:cs="楷体"/>
          <w:b/>
          <w:bCs/>
          <w:i w:val="0"/>
          <w:caps w:val="0"/>
          <w:color w:val="auto"/>
          <w:spacing w:val="8"/>
          <w:sz w:val="32"/>
          <w:szCs w:val="32"/>
          <w:shd w:val="clear" w:color="auto" w:fill="FFFFFF"/>
          <w:lang w:val="en-US" w:eastAsia="zh-CN"/>
        </w:rPr>
        <w:t>促进民生事业长足发展</w:t>
      </w:r>
      <w:r>
        <w:rPr>
          <w:rFonts w:hint="eastAsia" w:ascii="楷体" w:hAnsi="楷体" w:eastAsia="楷体" w:cs="楷体"/>
          <w:b/>
          <w:bCs/>
          <w:i w:val="0"/>
          <w:caps w:val="0"/>
          <w:color w:val="auto"/>
          <w:spacing w:val="8"/>
          <w:sz w:val="32"/>
          <w:szCs w:val="32"/>
          <w:shd w:val="clear" w:color="auto" w:fill="FFFFFF"/>
        </w:rPr>
        <w:t>。</w:t>
      </w:r>
      <w:r>
        <w:rPr>
          <w:rFonts w:hint="eastAsia" w:ascii="仿宋" w:hAnsi="仿宋" w:eastAsia="仿宋" w:cs="仿宋"/>
          <w:color w:val="auto"/>
          <w:kern w:val="2"/>
          <w:sz w:val="32"/>
          <w:szCs w:val="32"/>
          <w:lang w:val="en-US" w:eastAsia="zh-CN" w:bidi="ar-SA"/>
        </w:rPr>
        <w:t>健全完善就业服务体系，抓好各项创业服务工作。切实强化低保动态管理，扎实做好特困户、医疗救助、</w:t>
      </w:r>
      <w:r>
        <w:rPr>
          <w:rFonts w:hint="eastAsia" w:ascii="仿宋" w:hAnsi="仿宋" w:eastAsia="仿宋" w:cs="仿宋"/>
          <w:i w:val="0"/>
          <w:caps w:val="0"/>
          <w:color w:val="auto"/>
          <w:spacing w:val="8"/>
          <w:sz w:val="32"/>
          <w:szCs w:val="32"/>
          <w:shd w:val="clear" w:color="auto" w:fill="FFFFFF"/>
        </w:rPr>
        <w:t>临时救助、灾害救助等社会救助工作，切实保障辖区困难群众的基本生活，努力实现全镇救助工作的规范化。扎实落实优抚政策，突出做好部分优抚对象的稳定工作。加强孕前优生健康检查服务和适龄育龄妇女“两癌”免费检查工作。全面推进行政村综合性文化服务中心建设工作，确保全镇综合性文化服务中心建设全覆盖。</w:t>
      </w:r>
      <w:r>
        <w:rPr>
          <w:rFonts w:hint="eastAsia" w:ascii="仿宋" w:hAnsi="仿宋" w:eastAsia="仿宋" w:cs="仿宋"/>
          <w:b w:val="0"/>
          <w:i w:val="0"/>
          <w:caps w:val="0"/>
          <w:color w:val="auto"/>
          <w:spacing w:val="8"/>
          <w:sz w:val="32"/>
          <w:szCs w:val="32"/>
          <w:shd w:val="clear" w:color="auto" w:fill="FFFFFF"/>
        </w:rPr>
        <w:t>加快补齐农村办学条件短板，构建德智体美劳全面培养的教育体系</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color w:val="auto"/>
          <w:sz w:val="32"/>
          <w:szCs w:val="32"/>
          <w:lang w:val="en-US" w:eastAsia="zh-CN"/>
        </w:rPr>
        <w:t>扎实开展“三</w:t>
      </w:r>
      <w:r>
        <w:rPr>
          <w:rFonts w:hint="eastAsia" w:ascii="仿宋" w:hAnsi="仿宋" w:eastAsia="仿宋" w:cs="仿宋"/>
          <w:b w:val="0"/>
          <w:i w:val="0"/>
          <w:caps w:val="0"/>
          <w:color w:val="auto"/>
          <w:spacing w:val="8"/>
          <w:sz w:val="32"/>
          <w:szCs w:val="32"/>
          <w:shd w:val="clear" w:color="auto" w:fill="FFFFFF"/>
          <w:lang w:val="en-US" w:eastAsia="zh-CN"/>
        </w:rPr>
        <w:t>名”工程创建，全面提升小学、初中教育质量，有效减少生源流失。</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5" w:firstLineChars="200"/>
        <w:jc w:val="both"/>
        <w:textAlignment w:val="auto"/>
        <w:outlineLvl w:val="9"/>
        <w:rPr>
          <w:rFonts w:hint="eastAsia" w:ascii="仿宋" w:hAnsi="仿宋" w:eastAsia="仿宋" w:cs="仿宋"/>
          <w:i w:val="0"/>
          <w:caps w:val="0"/>
          <w:color w:val="auto"/>
          <w:spacing w:val="8"/>
          <w:sz w:val="32"/>
          <w:szCs w:val="32"/>
          <w:shd w:val="clear" w:color="auto" w:fill="FFFFFF"/>
        </w:rPr>
      </w:pPr>
      <w:r>
        <w:rPr>
          <w:rFonts w:hint="eastAsia" w:ascii="楷体" w:hAnsi="楷体" w:eastAsia="楷体" w:cs="楷体"/>
          <w:b/>
          <w:bCs/>
          <w:i w:val="0"/>
          <w:caps w:val="0"/>
          <w:color w:val="auto"/>
          <w:spacing w:val="8"/>
          <w:sz w:val="32"/>
          <w:szCs w:val="32"/>
          <w:shd w:val="clear" w:color="auto" w:fill="FFFFFF"/>
          <w:lang w:val="en-US" w:eastAsia="zh-CN"/>
        </w:rPr>
        <w:t>（五）在</w:t>
      </w:r>
      <w:r>
        <w:rPr>
          <w:rFonts w:hint="eastAsia" w:ascii="楷体" w:hAnsi="楷体" w:eastAsia="楷体" w:cs="楷体"/>
          <w:b/>
          <w:bCs/>
          <w:i w:val="0"/>
          <w:caps w:val="0"/>
          <w:color w:val="auto"/>
          <w:spacing w:val="8"/>
          <w:sz w:val="32"/>
          <w:szCs w:val="32"/>
          <w:shd w:val="clear" w:color="auto" w:fill="FFFFFF"/>
        </w:rPr>
        <w:t>推进美丽乡村建设</w:t>
      </w:r>
      <w:r>
        <w:rPr>
          <w:rFonts w:hint="eastAsia" w:ascii="楷体" w:hAnsi="楷体" w:eastAsia="楷体" w:cs="楷体"/>
          <w:b/>
          <w:bCs/>
          <w:i w:val="0"/>
          <w:caps w:val="0"/>
          <w:color w:val="auto"/>
          <w:spacing w:val="8"/>
          <w:sz w:val="32"/>
          <w:szCs w:val="32"/>
          <w:shd w:val="clear" w:color="auto" w:fill="FFFFFF"/>
          <w:lang w:val="en-US" w:eastAsia="zh-CN"/>
        </w:rPr>
        <w:t>持续加力</w:t>
      </w:r>
      <w:r>
        <w:rPr>
          <w:rFonts w:hint="eastAsia" w:ascii="楷体" w:hAnsi="楷体" w:eastAsia="楷体" w:cs="楷体"/>
          <w:b/>
          <w:bCs/>
          <w:i w:val="0"/>
          <w:caps w:val="0"/>
          <w:color w:val="auto"/>
          <w:spacing w:val="8"/>
          <w:sz w:val="32"/>
          <w:szCs w:val="32"/>
          <w:shd w:val="clear" w:color="auto" w:fill="FFFFFF"/>
          <w:lang w:eastAsia="zh-CN"/>
        </w:rPr>
        <w:t>，</w:t>
      </w:r>
      <w:r>
        <w:rPr>
          <w:rFonts w:hint="eastAsia" w:ascii="楷体" w:hAnsi="楷体" w:eastAsia="楷体" w:cs="楷体"/>
          <w:b/>
          <w:bCs/>
          <w:i w:val="0"/>
          <w:caps w:val="0"/>
          <w:color w:val="auto"/>
          <w:spacing w:val="8"/>
          <w:sz w:val="32"/>
          <w:szCs w:val="32"/>
          <w:shd w:val="clear" w:color="auto" w:fill="FFFFFF"/>
          <w:lang w:val="en-US" w:eastAsia="zh-CN"/>
        </w:rPr>
        <w:t>全面实施乡村振兴战略</w:t>
      </w:r>
      <w:r>
        <w:rPr>
          <w:rFonts w:hint="eastAsia" w:ascii="楷体" w:hAnsi="楷体" w:eastAsia="楷体" w:cs="楷体"/>
          <w:b/>
          <w:bCs/>
          <w:i w:val="0"/>
          <w:caps w:val="0"/>
          <w:color w:val="auto"/>
          <w:spacing w:val="8"/>
          <w:sz w:val="32"/>
          <w:szCs w:val="32"/>
          <w:shd w:val="clear" w:color="auto" w:fill="FFFFFF"/>
          <w:lang w:eastAsia="zh-CN"/>
        </w:rPr>
        <w:t>。</w:t>
      </w:r>
      <w:r>
        <w:rPr>
          <w:rFonts w:hint="eastAsia" w:ascii="仿宋" w:hAnsi="仿宋" w:eastAsia="仿宋" w:cs="仿宋"/>
          <w:b w:val="0"/>
          <w:bCs w:val="0"/>
          <w:i w:val="0"/>
          <w:caps w:val="0"/>
          <w:color w:val="auto"/>
          <w:spacing w:val="8"/>
          <w:sz w:val="32"/>
          <w:szCs w:val="32"/>
          <w:shd w:val="clear" w:color="auto" w:fill="FFFFFF"/>
        </w:rPr>
        <w:t>坚持不懈抓生态宜居美丽乡村建设</w:t>
      </w:r>
      <w:r>
        <w:rPr>
          <w:rFonts w:hint="eastAsia" w:ascii="仿宋" w:hAnsi="仿宋" w:eastAsia="仿宋" w:cs="仿宋"/>
          <w:b w:val="0"/>
          <w:bCs w:val="0"/>
          <w:i w:val="0"/>
          <w:caps w:val="0"/>
          <w:color w:val="auto"/>
          <w:spacing w:val="8"/>
          <w:sz w:val="32"/>
          <w:szCs w:val="32"/>
          <w:shd w:val="clear" w:color="auto" w:fill="FFFFFF"/>
          <w:lang w:eastAsia="zh-CN"/>
        </w:rPr>
        <w:t>，</w:t>
      </w:r>
      <w:r>
        <w:rPr>
          <w:rFonts w:hint="eastAsia" w:ascii="仿宋" w:hAnsi="仿宋" w:eastAsia="仿宋" w:cs="仿宋"/>
          <w:bCs/>
          <w:color w:val="auto"/>
          <w:sz w:val="32"/>
          <w:szCs w:val="32"/>
          <w:lang w:val="en-US" w:eastAsia="zh-CN"/>
        </w:rPr>
        <w:t>提升</w:t>
      </w:r>
      <w:r>
        <w:rPr>
          <w:rFonts w:hint="eastAsia" w:ascii="仿宋" w:hAnsi="仿宋" w:eastAsia="仿宋" w:cs="仿宋"/>
          <w:bCs/>
          <w:color w:val="auto"/>
          <w:sz w:val="32"/>
          <w:szCs w:val="32"/>
        </w:rPr>
        <w:t>涑南省级美丽乡村连片项目，</w:t>
      </w:r>
      <w:r>
        <w:rPr>
          <w:rFonts w:hint="eastAsia" w:ascii="仿宋" w:hAnsi="仿宋" w:eastAsia="仿宋" w:cs="仿宋"/>
          <w:bCs/>
          <w:color w:val="auto"/>
          <w:sz w:val="32"/>
          <w:szCs w:val="32"/>
          <w:lang w:val="en-US" w:eastAsia="zh-CN"/>
        </w:rPr>
        <w:t>实施</w:t>
      </w:r>
      <w:r>
        <w:rPr>
          <w:rFonts w:hint="eastAsia" w:ascii="仿宋" w:hAnsi="仿宋" w:eastAsia="仿宋" w:cs="仿宋"/>
          <w:bCs/>
          <w:color w:val="auto"/>
          <w:sz w:val="32"/>
          <w:szCs w:val="32"/>
        </w:rPr>
        <w:t>美丽宜居示范村项目</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打造10个</w:t>
      </w:r>
      <w:r>
        <w:rPr>
          <w:rFonts w:hint="eastAsia" w:ascii="仿宋" w:hAnsi="仿宋" w:eastAsia="仿宋" w:cs="仿宋"/>
          <w:color w:val="auto"/>
          <w:sz w:val="32"/>
          <w:szCs w:val="32"/>
        </w:rPr>
        <w:t>高标准新农村建设</w:t>
      </w:r>
      <w:r>
        <w:rPr>
          <w:rFonts w:hint="eastAsia" w:ascii="仿宋" w:hAnsi="仿宋" w:eastAsia="仿宋" w:cs="仿宋"/>
          <w:color w:val="auto"/>
          <w:sz w:val="32"/>
          <w:szCs w:val="32"/>
          <w:lang w:eastAsia="zh-CN"/>
        </w:rPr>
        <w:t>连片</w:t>
      </w:r>
      <w:r>
        <w:rPr>
          <w:rFonts w:hint="eastAsia" w:ascii="仿宋" w:hAnsi="仿宋" w:eastAsia="仿宋" w:cs="仿宋"/>
          <w:color w:val="auto"/>
          <w:sz w:val="32"/>
          <w:szCs w:val="32"/>
        </w:rPr>
        <w:t>示范村</w:t>
      </w:r>
      <w:r>
        <w:rPr>
          <w:rFonts w:hint="eastAsia" w:ascii="仿宋" w:hAnsi="仿宋" w:eastAsia="仿宋" w:cs="仿宋"/>
          <w:bCs/>
          <w:color w:val="auto"/>
          <w:sz w:val="32"/>
          <w:szCs w:val="32"/>
          <w:lang w:val="en-US" w:eastAsia="zh-CN"/>
        </w:rPr>
        <w:t>。</w:t>
      </w:r>
      <w:r>
        <w:rPr>
          <w:rFonts w:hint="eastAsia" w:ascii="仿宋" w:hAnsi="仿宋" w:eastAsia="仿宋" w:cs="仿宋"/>
          <w:i w:val="0"/>
          <w:caps w:val="0"/>
          <w:color w:val="auto"/>
          <w:spacing w:val="8"/>
          <w:sz w:val="32"/>
          <w:szCs w:val="32"/>
          <w:shd w:val="clear" w:color="auto" w:fill="FFFFFF"/>
          <w:lang w:eastAsia="zh-CN"/>
        </w:rPr>
        <w:t>持续推进农村厕所革命，实施改厕工程。推进煤改电、煤改气清洁能源使用。</w:t>
      </w:r>
      <w:r>
        <w:rPr>
          <w:rFonts w:hint="eastAsia" w:ascii="仿宋" w:hAnsi="仿宋" w:eastAsia="仿宋" w:cs="仿宋"/>
          <w:color w:val="auto"/>
          <w:kern w:val="2"/>
          <w:sz w:val="32"/>
          <w:szCs w:val="32"/>
          <w:lang w:val="en-US" w:eastAsia="zh-CN" w:bidi="ar-SA"/>
        </w:rPr>
        <w:t>对主次干道沿线城镇环境进行整治提升，实现两侧立面整洁、一街一品，提升主次干道环境档次。全面推进“路长制”，加强“四好农村路”和村内道路建设。统筹推进镇村集中供水设施及配套管网建设，进一步提高农村供水保障水平。加强现代农业设施和农村信息基础设施建设。</w:t>
      </w:r>
      <w:r>
        <w:rPr>
          <w:rFonts w:hint="eastAsia" w:ascii="仿宋" w:hAnsi="仿宋" w:eastAsia="仿宋" w:cs="仿宋"/>
          <w:color w:val="auto"/>
          <w:sz w:val="32"/>
          <w:szCs w:val="32"/>
          <w:lang w:val="en-US" w:eastAsia="zh-CN"/>
        </w:rPr>
        <w:t>突出精准治污、科学治污、依法治污，抓好源头治理，推进治污、控煤、管车、降尘，推动生态环境质量持续好转，</w:t>
      </w:r>
      <w:r>
        <w:rPr>
          <w:rFonts w:hint="eastAsia" w:ascii="仿宋" w:hAnsi="仿宋" w:eastAsia="仿宋" w:cs="仿宋"/>
          <w:i w:val="0"/>
          <w:caps w:val="0"/>
          <w:color w:val="auto"/>
          <w:spacing w:val="8"/>
          <w:sz w:val="32"/>
          <w:szCs w:val="32"/>
          <w:shd w:val="clear" w:color="auto" w:fill="FFFFFF"/>
        </w:rPr>
        <w:t>着力改善农村人居环境。</w:t>
      </w:r>
      <w:r>
        <w:rPr>
          <w:rFonts w:hint="eastAsia" w:ascii="仿宋" w:hAnsi="仿宋" w:eastAsia="仿宋" w:cs="仿宋"/>
          <w:color w:val="auto"/>
          <w:sz w:val="32"/>
          <w:szCs w:val="32"/>
          <w:lang w:val="en-US" w:eastAsia="zh-CN"/>
        </w:rPr>
        <w:t>健全乡村公共文化体系，每个村都要成立一支群众文化队伍，淳化乡风民风，让农村文化生活丰富起来。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5" w:firstLineChars="200"/>
        <w:jc w:val="both"/>
        <w:textAlignment w:val="auto"/>
        <w:outlineLvl w:val="9"/>
        <w:rPr>
          <w:rFonts w:hint="eastAsia" w:ascii="仿宋" w:hAnsi="仿宋" w:eastAsia="仿宋" w:cs="仿宋"/>
          <w:bCs/>
          <w:color w:val="auto"/>
          <w:sz w:val="32"/>
          <w:szCs w:val="32"/>
        </w:rPr>
      </w:pPr>
      <w:r>
        <w:rPr>
          <w:rFonts w:hint="eastAsia" w:ascii="楷体" w:hAnsi="楷体" w:eastAsia="楷体" w:cs="楷体"/>
          <w:b/>
          <w:bCs/>
          <w:i w:val="0"/>
          <w:caps w:val="0"/>
          <w:color w:val="auto"/>
          <w:spacing w:val="8"/>
          <w:sz w:val="32"/>
          <w:szCs w:val="32"/>
          <w:shd w:val="clear" w:color="auto" w:fill="FFFFFF"/>
        </w:rPr>
        <w:t>（</w:t>
      </w:r>
      <w:r>
        <w:rPr>
          <w:rFonts w:hint="eastAsia" w:ascii="楷体" w:hAnsi="楷体" w:eastAsia="楷体" w:cs="楷体"/>
          <w:b/>
          <w:bCs/>
          <w:i w:val="0"/>
          <w:caps w:val="0"/>
          <w:color w:val="auto"/>
          <w:spacing w:val="8"/>
          <w:sz w:val="32"/>
          <w:szCs w:val="32"/>
          <w:shd w:val="clear" w:color="auto" w:fill="FFFFFF"/>
          <w:lang w:val="en-US" w:eastAsia="zh-CN"/>
        </w:rPr>
        <w:t>六</w:t>
      </w:r>
      <w:r>
        <w:rPr>
          <w:rFonts w:hint="eastAsia" w:ascii="楷体" w:hAnsi="楷体" w:eastAsia="楷体" w:cs="楷体"/>
          <w:b/>
          <w:bCs/>
          <w:i w:val="0"/>
          <w:caps w:val="0"/>
          <w:color w:val="auto"/>
          <w:spacing w:val="8"/>
          <w:sz w:val="32"/>
          <w:szCs w:val="32"/>
          <w:shd w:val="clear" w:color="auto" w:fill="FFFFFF"/>
        </w:rPr>
        <w:t>）在加强社会治理上持续加力，深化城乡平安建设。</w:t>
      </w:r>
      <w:r>
        <w:rPr>
          <w:rFonts w:hint="eastAsia" w:ascii="仿宋" w:hAnsi="仿宋" w:eastAsia="仿宋" w:cs="仿宋"/>
          <w:i w:val="0"/>
          <w:caps w:val="0"/>
          <w:color w:val="auto"/>
          <w:spacing w:val="8"/>
          <w:sz w:val="32"/>
          <w:szCs w:val="32"/>
          <w:shd w:val="clear" w:color="auto" w:fill="FFFFFF"/>
        </w:rPr>
        <w:t>以推进源头预防社会矛盾为根本，严密防控社会稳定风险，</w:t>
      </w:r>
      <w:r>
        <w:rPr>
          <w:rFonts w:hint="eastAsia" w:ascii="仿宋" w:hAnsi="仿宋" w:eastAsia="仿宋" w:cs="仿宋"/>
          <w:i w:val="0"/>
          <w:caps w:val="0"/>
          <w:color w:val="auto"/>
          <w:spacing w:val="8"/>
          <w:sz w:val="32"/>
          <w:szCs w:val="32"/>
          <w:shd w:val="clear" w:color="auto" w:fill="FFFFFF"/>
          <w:lang w:val="en-US" w:eastAsia="zh-CN"/>
        </w:rPr>
        <w:t>推进村级社会矛盾纠纷调处中心建设</w:t>
      </w:r>
      <w:r>
        <w:rPr>
          <w:rFonts w:hint="eastAsia" w:ascii="仿宋" w:hAnsi="仿宋" w:eastAsia="仿宋" w:cs="仿宋"/>
          <w:i w:val="0"/>
          <w:caps w:val="0"/>
          <w:color w:val="auto"/>
          <w:spacing w:val="8"/>
          <w:sz w:val="32"/>
          <w:szCs w:val="32"/>
          <w:shd w:val="clear" w:color="auto" w:fill="FFFFFF"/>
        </w:rPr>
        <w:t>，强化矛盾纠纷和信访隐患排查调处，</w:t>
      </w:r>
      <w:r>
        <w:rPr>
          <w:rFonts w:hint="eastAsia" w:ascii="仿宋" w:hAnsi="仿宋" w:eastAsia="仿宋" w:cs="仿宋"/>
          <w:i w:val="0"/>
          <w:caps w:val="0"/>
          <w:color w:val="auto"/>
          <w:spacing w:val="8"/>
          <w:sz w:val="32"/>
          <w:szCs w:val="32"/>
          <w:shd w:val="clear" w:color="auto" w:fill="FFFFFF"/>
          <w:lang w:val="en-US" w:eastAsia="zh-CN"/>
        </w:rPr>
        <w:t>做好</w:t>
      </w:r>
      <w:r>
        <w:rPr>
          <w:rFonts w:hint="eastAsia" w:ascii="仿宋" w:hAnsi="仿宋" w:eastAsia="仿宋" w:cs="仿宋"/>
          <w:i w:val="0"/>
          <w:caps w:val="0"/>
          <w:color w:val="auto"/>
          <w:spacing w:val="8"/>
          <w:sz w:val="32"/>
          <w:szCs w:val="32"/>
          <w:shd w:val="clear" w:color="auto" w:fill="FFFFFF"/>
        </w:rPr>
        <w:t>重点人群信访维稳，</w:t>
      </w:r>
      <w:r>
        <w:rPr>
          <w:rFonts w:hint="eastAsia" w:ascii="仿宋" w:hAnsi="仿宋" w:eastAsia="仿宋" w:cs="仿宋"/>
          <w:i w:val="0"/>
          <w:caps w:val="0"/>
          <w:color w:val="auto"/>
          <w:spacing w:val="8"/>
          <w:sz w:val="32"/>
          <w:szCs w:val="32"/>
          <w:shd w:val="clear" w:color="auto" w:fill="FFFFFF"/>
          <w:lang w:val="en-US" w:eastAsia="zh-CN"/>
        </w:rPr>
        <w:t>推行依法信访</w:t>
      </w:r>
      <w:r>
        <w:rPr>
          <w:rFonts w:hint="eastAsia" w:ascii="仿宋" w:hAnsi="仿宋" w:eastAsia="仿宋" w:cs="仿宋"/>
          <w:i w:val="0"/>
          <w:caps w:val="0"/>
          <w:color w:val="auto"/>
          <w:spacing w:val="8"/>
          <w:sz w:val="32"/>
          <w:szCs w:val="32"/>
          <w:shd w:val="clear" w:color="auto" w:fill="FFFFFF"/>
        </w:rPr>
        <w:t>，强化责任意识，妥善解决信访积案，维护群众合理诉求。以点带面，抓好“</w:t>
      </w:r>
      <w:r>
        <w:rPr>
          <w:rFonts w:hint="eastAsia" w:ascii="仿宋" w:hAnsi="仿宋" w:eastAsia="仿宋" w:cs="仿宋"/>
          <w:i w:val="0"/>
          <w:caps w:val="0"/>
          <w:color w:val="auto"/>
          <w:spacing w:val="8"/>
          <w:sz w:val="32"/>
          <w:szCs w:val="32"/>
          <w:shd w:val="clear" w:color="auto" w:fill="FFFFFF"/>
          <w:lang w:val="en-US" w:eastAsia="zh-CN"/>
        </w:rPr>
        <w:t>三零</w:t>
      </w:r>
      <w:r>
        <w:rPr>
          <w:rFonts w:hint="eastAsia" w:ascii="仿宋" w:hAnsi="仿宋" w:eastAsia="仿宋" w:cs="仿宋"/>
          <w:i w:val="0"/>
          <w:caps w:val="0"/>
          <w:color w:val="auto"/>
          <w:spacing w:val="8"/>
          <w:sz w:val="32"/>
          <w:szCs w:val="32"/>
          <w:shd w:val="clear" w:color="auto" w:fill="FFFFFF"/>
        </w:rPr>
        <w:t>”创建活动，全面推进平安</w:t>
      </w:r>
      <w:r>
        <w:rPr>
          <w:rFonts w:hint="eastAsia" w:ascii="仿宋" w:hAnsi="仿宋" w:eastAsia="仿宋" w:cs="仿宋"/>
          <w:i w:val="0"/>
          <w:caps w:val="0"/>
          <w:color w:val="auto"/>
          <w:spacing w:val="8"/>
          <w:sz w:val="32"/>
          <w:szCs w:val="32"/>
          <w:shd w:val="clear" w:color="auto" w:fill="FFFFFF"/>
          <w:lang w:val="en-US" w:eastAsia="zh-CN"/>
        </w:rPr>
        <w:t>水头</w:t>
      </w:r>
      <w:r>
        <w:rPr>
          <w:rFonts w:hint="eastAsia" w:ascii="仿宋" w:hAnsi="仿宋" w:eastAsia="仿宋" w:cs="仿宋"/>
          <w:i w:val="0"/>
          <w:caps w:val="0"/>
          <w:color w:val="auto"/>
          <w:spacing w:val="8"/>
          <w:sz w:val="32"/>
          <w:szCs w:val="32"/>
          <w:shd w:val="clear" w:color="auto" w:fill="FFFFFF"/>
        </w:rPr>
        <w:t>建设。保持高度警惕，克服麻痹大意，时刻做好消防安全等工作。做好重点行业、重点领域安全生产专项巡查整治，强化安全生产日常监管，做好重点行业、重点领域安全生产专项巡查整治</w:t>
      </w:r>
      <w:r>
        <w:rPr>
          <w:rFonts w:hint="eastAsia" w:ascii="仿宋" w:hAnsi="仿宋" w:eastAsia="仿宋" w:cs="仿宋"/>
          <w:i w:val="0"/>
          <w:caps w:val="0"/>
          <w:color w:val="auto"/>
          <w:spacing w:val="8"/>
          <w:sz w:val="32"/>
          <w:szCs w:val="32"/>
          <w:shd w:val="clear" w:color="auto" w:fill="FFFFFF"/>
          <w:lang w:eastAsia="zh-CN"/>
        </w:rPr>
        <w:t>，</w:t>
      </w:r>
      <w:r>
        <w:rPr>
          <w:rFonts w:hint="eastAsia" w:ascii="仿宋" w:hAnsi="仿宋" w:eastAsia="仿宋" w:cs="仿宋"/>
          <w:i w:val="0"/>
          <w:caps w:val="0"/>
          <w:color w:val="auto"/>
          <w:spacing w:val="8"/>
          <w:sz w:val="32"/>
          <w:szCs w:val="32"/>
          <w:shd w:val="clear" w:color="auto" w:fill="FFFFFF"/>
        </w:rPr>
        <w:t>做到警钟长鸣，防微杜渐。</w:t>
      </w:r>
      <w:r>
        <w:rPr>
          <w:rFonts w:hint="eastAsia" w:ascii="仿宋" w:hAnsi="仿宋" w:eastAsia="仿宋" w:cs="仿宋"/>
          <w:i w:val="0"/>
          <w:caps w:val="0"/>
          <w:color w:val="auto"/>
          <w:spacing w:val="8"/>
          <w:sz w:val="32"/>
          <w:szCs w:val="32"/>
          <w:shd w:val="clear" w:color="auto" w:fill="FFFFFF"/>
          <w:lang w:val="en-US" w:eastAsia="zh-CN"/>
        </w:rPr>
        <w:t>扎实开展反电诈宣传警示活动，提高群众防范意识。</w:t>
      </w:r>
      <w:r>
        <w:rPr>
          <w:rFonts w:hint="eastAsia" w:ascii="仿宋" w:hAnsi="仿宋" w:eastAsia="仿宋" w:cs="仿宋"/>
          <w:i w:val="0"/>
          <w:caps w:val="0"/>
          <w:color w:val="auto"/>
          <w:spacing w:val="8"/>
          <w:sz w:val="32"/>
          <w:szCs w:val="32"/>
          <w:shd w:val="clear" w:color="auto" w:fill="FFFFFF"/>
        </w:rPr>
        <w:t>优化道路交通秩序，消除交通安全隐患。始终保持对各类黑恶势力违法犯罪的严打高压态势，坚决打好扫黑除恶攻坚仗，维护社会大局和谐稳定。</w:t>
      </w:r>
      <w:r>
        <w:rPr>
          <w:rFonts w:hint="eastAsia" w:ascii="仿宋" w:hAnsi="仿宋" w:eastAsia="仿宋" w:cs="仿宋"/>
          <w:color w:val="auto"/>
          <w:kern w:val="2"/>
          <w:sz w:val="32"/>
          <w:szCs w:val="32"/>
          <w:lang w:val="en-US" w:eastAsia="zh-CN" w:bidi="ar-SA"/>
        </w:rPr>
        <w:t>继续开展基层民主法治建设，</w:t>
      </w:r>
      <w:r>
        <w:rPr>
          <w:rFonts w:hint="eastAsia" w:ascii="仿宋" w:hAnsi="仿宋" w:eastAsia="仿宋" w:cs="仿宋"/>
          <w:bCs/>
          <w:color w:val="auto"/>
          <w:sz w:val="32"/>
          <w:szCs w:val="32"/>
        </w:rPr>
        <w:t>以“三力三治三机制”</w:t>
      </w:r>
      <w:r>
        <w:rPr>
          <w:rFonts w:hint="eastAsia" w:ascii="仿宋" w:hAnsi="仿宋" w:eastAsia="仿宋" w:cs="仿宋"/>
          <w:bCs/>
          <w:color w:val="auto"/>
          <w:sz w:val="32"/>
          <w:szCs w:val="32"/>
          <w:lang w:val="en-US" w:eastAsia="zh-CN"/>
        </w:rPr>
        <w:t>为抓手，</w:t>
      </w:r>
      <w:r>
        <w:rPr>
          <w:rFonts w:hint="eastAsia" w:ascii="仿宋" w:hAnsi="仿宋" w:eastAsia="仿宋" w:cs="仿宋"/>
          <w:bCs/>
          <w:color w:val="auto"/>
          <w:sz w:val="32"/>
          <w:szCs w:val="32"/>
        </w:rPr>
        <w:t>擦亮全国乡村治理示范镇金字招牌。</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72" w:firstLineChars="200"/>
        <w:jc w:val="both"/>
        <w:textAlignment w:val="auto"/>
        <w:outlineLvl w:val="9"/>
        <w:rPr>
          <w:rFonts w:hint="eastAsia" w:ascii="黑体" w:hAnsi="黑体" w:eastAsia="黑体" w:cs="黑体"/>
          <w:b w:val="0"/>
          <w:i w:val="0"/>
          <w:caps w:val="0"/>
          <w:color w:val="auto"/>
          <w:spacing w:val="8"/>
          <w:sz w:val="32"/>
          <w:szCs w:val="32"/>
          <w:shd w:val="clear" w:fill="FFFFFF"/>
        </w:rPr>
      </w:pPr>
      <w:r>
        <w:rPr>
          <w:rFonts w:hint="eastAsia" w:ascii="黑体" w:hAnsi="黑体" w:eastAsia="黑体" w:cs="黑体"/>
          <w:b w:val="0"/>
          <w:i w:val="0"/>
          <w:caps w:val="0"/>
          <w:color w:val="auto"/>
          <w:spacing w:val="8"/>
          <w:sz w:val="32"/>
          <w:szCs w:val="32"/>
          <w:shd w:val="clear" w:fill="FFFFFF"/>
          <w:lang w:val="en-US" w:eastAsia="zh-CN"/>
        </w:rPr>
        <w:t>四</w:t>
      </w:r>
      <w:r>
        <w:rPr>
          <w:rFonts w:hint="eastAsia" w:ascii="黑体" w:hAnsi="黑体" w:eastAsia="黑体" w:cs="黑体"/>
          <w:b w:val="0"/>
          <w:i w:val="0"/>
          <w:caps w:val="0"/>
          <w:color w:val="auto"/>
          <w:spacing w:val="8"/>
          <w:sz w:val="32"/>
          <w:szCs w:val="32"/>
          <w:shd w:val="clear" w:fill="FFFFFF"/>
        </w:rPr>
        <w:t>、加强政府自身建设，建设务实重干、高效服务的政府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适应新发展阶段、贯彻新发展理念、融入新发展格局，对政府自身建设提出了更高要求。我们要始终坚持党对政府工作的全面领导，以高质量发展统揽全局，把抓落实作为主旋律，切实做到党委有决策、政府有行动，努力建设人民满意的服务型政府。</w:t>
      </w:r>
      <w:r>
        <w:rPr>
          <w:rFonts w:hint="eastAsia" w:ascii="仿宋" w:hAnsi="仿宋" w:eastAsia="仿宋" w:cs="仿宋"/>
          <w:b/>
          <w:bCs/>
          <w:color w:val="auto"/>
          <w:sz w:val="32"/>
          <w:szCs w:val="32"/>
          <w:lang w:val="en-US" w:eastAsia="zh-CN"/>
        </w:rPr>
        <w:t>始终做到对党忠诚。</w:t>
      </w:r>
      <w:r>
        <w:rPr>
          <w:rFonts w:hint="eastAsia" w:ascii="仿宋" w:hAnsi="仿宋" w:eastAsia="仿宋" w:cs="仿宋"/>
          <w:color w:val="auto"/>
          <w:sz w:val="32"/>
          <w:szCs w:val="32"/>
          <w:lang w:val="en-US" w:eastAsia="zh-CN"/>
        </w:rPr>
        <w:t>深学笃用习近平新时代中国特色社会主义思想，强化政治纪律和政治规矩，增强“四个意识”、</w:t>
      </w:r>
      <w:bookmarkStart w:id="0" w:name="_GoBack"/>
      <w:bookmarkEnd w:id="0"/>
      <w:r>
        <w:rPr>
          <w:rFonts w:hint="eastAsia" w:ascii="仿宋" w:hAnsi="仿宋" w:eastAsia="仿宋" w:cs="仿宋"/>
          <w:color w:val="auto"/>
          <w:sz w:val="32"/>
          <w:szCs w:val="32"/>
          <w:lang w:val="en-US" w:eastAsia="zh-CN"/>
        </w:rPr>
        <w:t>坚定“四个自信”、做到“两个维护”，始终在思想上政治上行动上同以习近平同志为核心的党中央保持高度一致。旗帜鲜明讲政治，不断提高政治判断力、政治领悟力、政治执行力，不折不扣贯彻落实上级各项决策部署，以实干实绩诠释对党绝对忠诚。</w:t>
      </w:r>
      <w:r>
        <w:rPr>
          <w:rFonts w:hint="eastAsia" w:ascii="仿宋" w:hAnsi="仿宋" w:eastAsia="仿宋" w:cs="仿宋"/>
          <w:b/>
          <w:bCs/>
          <w:color w:val="auto"/>
          <w:sz w:val="32"/>
          <w:szCs w:val="32"/>
          <w:lang w:val="en-US" w:eastAsia="zh-CN"/>
        </w:rPr>
        <w:t>始终做到依法行政。</w:t>
      </w:r>
      <w:r>
        <w:rPr>
          <w:rFonts w:hint="eastAsia" w:ascii="仿宋" w:hAnsi="仿宋" w:eastAsia="仿宋" w:cs="仿宋"/>
          <w:color w:val="auto"/>
          <w:sz w:val="32"/>
          <w:szCs w:val="32"/>
          <w:lang w:val="en-US" w:eastAsia="zh-CN"/>
        </w:rPr>
        <w:t>把习近平法治思想贯彻落实到政府工作全过程，坚持法无授权不可为、法定职责必须为。自觉接受人大主席团依法监督，主动接受社会监督，高质量办理人大代表议案建议意见。深入推进政务公开、政府信息公开，让权力在阳光下运行。</w:t>
      </w:r>
      <w:r>
        <w:rPr>
          <w:rFonts w:hint="eastAsia" w:ascii="仿宋" w:hAnsi="仿宋" w:eastAsia="仿宋" w:cs="仿宋"/>
          <w:b/>
          <w:bCs/>
          <w:color w:val="auto"/>
          <w:sz w:val="32"/>
          <w:szCs w:val="32"/>
          <w:lang w:val="en-US" w:eastAsia="zh-CN"/>
        </w:rPr>
        <w:t>始终做到提升效能。</w:t>
      </w:r>
      <w:r>
        <w:rPr>
          <w:rFonts w:hint="eastAsia" w:ascii="仿宋" w:hAnsi="仿宋" w:eastAsia="仿宋" w:cs="仿宋"/>
          <w:color w:val="auto"/>
          <w:sz w:val="32"/>
          <w:szCs w:val="32"/>
          <w:lang w:val="en-US" w:eastAsia="zh-CN"/>
        </w:rPr>
        <w:t>依靠学习提高担当新使命的能力水平，确保急难险重任务面前顶得上、攻得下。深化机关效能建设，规范督查检查考核，健全追责问责机制，严厉整肃庸政懒政怠政，做到严管与厚爱相结合，让广大干部想干事、肯干事、能干成事。</w:t>
      </w:r>
      <w:r>
        <w:rPr>
          <w:rFonts w:hint="eastAsia" w:ascii="仿宋" w:hAnsi="仿宋" w:eastAsia="仿宋" w:cs="仿宋"/>
          <w:b/>
          <w:bCs/>
          <w:color w:val="auto"/>
          <w:sz w:val="32"/>
          <w:szCs w:val="32"/>
          <w:lang w:val="en-US" w:eastAsia="zh-CN"/>
        </w:rPr>
        <w:t>始终做到廉洁从政。</w:t>
      </w:r>
      <w:r>
        <w:rPr>
          <w:rFonts w:hint="eastAsia" w:ascii="仿宋" w:hAnsi="仿宋" w:eastAsia="仿宋" w:cs="仿宋"/>
          <w:color w:val="auto"/>
          <w:sz w:val="32"/>
          <w:szCs w:val="32"/>
          <w:lang w:val="en-US" w:eastAsia="zh-CN"/>
        </w:rPr>
        <w:t>深入学习习近平总书记视察山西重要讲话精神，扎实开展党史学习教育，全面落实党风廉政建设和反腐败斗争，持续纠治“四风”，持续营造风清气正的政治生态。自觉把纪律和规矩挺在前面，自觉接受纪检监察监督，以身作则，率先垂范，以清正廉洁的良好形象取信于民。</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auto"/>
          <w:sz w:val="32"/>
          <w:szCs w:val="32"/>
          <w:lang w:val="en-US" w:eastAsia="zh-CN"/>
        </w:rPr>
        <w:t>各位代表，新蓝图已经绘就，新征程全面开启。我们站在“两个大局”交织、“两个百年”交汇、“两个五年”交接的关键时刻，让我们更加紧密的团结在以习近平同志为核心的党中央周围，以习近平新时代中国特色社会主义思想为指引，在县委、县政府和镇党委的坚强领导下，不忘初心、牢记使命，发扬为民服务孺子牛、创新发展拓荒牛、艰苦奋斗老黄牛精神，团结奋进、苦干实干，以优异成绩向建党100周年献礼。</w:t>
      </w:r>
    </w:p>
    <w:sectPr>
      <w:footerReference r:id="rId3" w:type="default"/>
      <w:pgSz w:w="11906" w:h="16838"/>
      <w:pgMar w:top="1440" w:right="1633"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YTNmY2RiZjUzNDA1MjlhMGZjNTZmOTNjM2UxZWEifQ=="/>
  </w:docVars>
  <w:rsids>
    <w:rsidRoot w:val="0033092C"/>
    <w:rsid w:val="0033092C"/>
    <w:rsid w:val="00492FE8"/>
    <w:rsid w:val="004D01C5"/>
    <w:rsid w:val="007B63A4"/>
    <w:rsid w:val="00902B93"/>
    <w:rsid w:val="00913635"/>
    <w:rsid w:val="0097296C"/>
    <w:rsid w:val="00C74827"/>
    <w:rsid w:val="00D514CF"/>
    <w:rsid w:val="00D55780"/>
    <w:rsid w:val="00F411D4"/>
    <w:rsid w:val="012774DD"/>
    <w:rsid w:val="01A07737"/>
    <w:rsid w:val="02185853"/>
    <w:rsid w:val="023D150B"/>
    <w:rsid w:val="030E71AF"/>
    <w:rsid w:val="037E4A61"/>
    <w:rsid w:val="03AE3FE6"/>
    <w:rsid w:val="03CF1626"/>
    <w:rsid w:val="03F944EC"/>
    <w:rsid w:val="04153F1F"/>
    <w:rsid w:val="04BA457D"/>
    <w:rsid w:val="051851FF"/>
    <w:rsid w:val="051C22F7"/>
    <w:rsid w:val="056443C7"/>
    <w:rsid w:val="05BC4BF4"/>
    <w:rsid w:val="05C84C3F"/>
    <w:rsid w:val="060A75C5"/>
    <w:rsid w:val="075B21DB"/>
    <w:rsid w:val="083675C3"/>
    <w:rsid w:val="085C14F7"/>
    <w:rsid w:val="093523E3"/>
    <w:rsid w:val="09830D5C"/>
    <w:rsid w:val="09FD5530"/>
    <w:rsid w:val="0A233316"/>
    <w:rsid w:val="0ABE3F01"/>
    <w:rsid w:val="0B2F75D2"/>
    <w:rsid w:val="0B7839E0"/>
    <w:rsid w:val="0CB55C23"/>
    <w:rsid w:val="0DF44664"/>
    <w:rsid w:val="0F0C4ABC"/>
    <w:rsid w:val="0F4C4CFE"/>
    <w:rsid w:val="0FCA2869"/>
    <w:rsid w:val="0FD60A7D"/>
    <w:rsid w:val="0FF428ED"/>
    <w:rsid w:val="0FF87401"/>
    <w:rsid w:val="100224B3"/>
    <w:rsid w:val="101C71E3"/>
    <w:rsid w:val="10AE5622"/>
    <w:rsid w:val="10ED7045"/>
    <w:rsid w:val="11793F4F"/>
    <w:rsid w:val="11932552"/>
    <w:rsid w:val="119B0D03"/>
    <w:rsid w:val="11E70037"/>
    <w:rsid w:val="12D42DFD"/>
    <w:rsid w:val="12E85341"/>
    <w:rsid w:val="1352640E"/>
    <w:rsid w:val="13562A7F"/>
    <w:rsid w:val="148C4433"/>
    <w:rsid w:val="14A1246E"/>
    <w:rsid w:val="14DA6F44"/>
    <w:rsid w:val="14FB65C0"/>
    <w:rsid w:val="15223C3E"/>
    <w:rsid w:val="155C1B62"/>
    <w:rsid w:val="15AD0068"/>
    <w:rsid w:val="15B50B46"/>
    <w:rsid w:val="15C03188"/>
    <w:rsid w:val="15CB157B"/>
    <w:rsid w:val="1689594E"/>
    <w:rsid w:val="169D56BB"/>
    <w:rsid w:val="1739380E"/>
    <w:rsid w:val="17DE3625"/>
    <w:rsid w:val="1800086B"/>
    <w:rsid w:val="180C6E03"/>
    <w:rsid w:val="18295E23"/>
    <w:rsid w:val="185F3DA2"/>
    <w:rsid w:val="1896410A"/>
    <w:rsid w:val="18EF7CC2"/>
    <w:rsid w:val="1926582F"/>
    <w:rsid w:val="1946054F"/>
    <w:rsid w:val="19D46451"/>
    <w:rsid w:val="1A516A4A"/>
    <w:rsid w:val="1A8E3A20"/>
    <w:rsid w:val="1ABC38FD"/>
    <w:rsid w:val="1AF00E60"/>
    <w:rsid w:val="1BB868D7"/>
    <w:rsid w:val="1C4138C9"/>
    <w:rsid w:val="1C8D0B1D"/>
    <w:rsid w:val="1D8021C9"/>
    <w:rsid w:val="1D844B87"/>
    <w:rsid w:val="1E0E63CD"/>
    <w:rsid w:val="1E140832"/>
    <w:rsid w:val="1E304436"/>
    <w:rsid w:val="1E931868"/>
    <w:rsid w:val="1EBE5608"/>
    <w:rsid w:val="1F1F3710"/>
    <w:rsid w:val="1F2B7DD1"/>
    <w:rsid w:val="20057EE0"/>
    <w:rsid w:val="203D4285"/>
    <w:rsid w:val="20426DCC"/>
    <w:rsid w:val="20802AF2"/>
    <w:rsid w:val="21143BB6"/>
    <w:rsid w:val="21293B53"/>
    <w:rsid w:val="21D852B5"/>
    <w:rsid w:val="21F80E78"/>
    <w:rsid w:val="227F55B3"/>
    <w:rsid w:val="22FD56C8"/>
    <w:rsid w:val="232D0570"/>
    <w:rsid w:val="23BF283A"/>
    <w:rsid w:val="23D54582"/>
    <w:rsid w:val="2418265C"/>
    <w:rsid w:val="245C3F50"/>
    <w:rsid w:val="24ED26FB"/>
    <w:rsid w:val="2513409B"/>
    <w:rsid w:val="277420D1"/>
    <w:rsid w:val="283B1C9C"/>
    <w:rsid w:val="29295B82"/>
    <w:rsid w:val="29A07EAB"/>
    <w:rsid w:val="29FC676B"/>
    <w:rsid w:val="2A3015C4"/>
    <w:rsid w:val="2AD81850"/>
    <w:rsid w:val="2AF83F18"/>
    <w:rsid w:val="2C1857A2"/>
    <w:rsid w:val="2C285780"/>
    <w:rsid w:val="2C933CA2"/>
    <w:rsid w:val="2D0A5DA9"/>
    <w:rsid w:val="2DD06176"/>
    <w:rsid w:val="2DDA08A8"/>
    <w:rsid w:val="2E0F306D"/>
    <w:rsid w:val="2E1262D0"/>
    <w:rsid w:val="2E4C382F"/>
    <w:rsid w:val="2E7616B3"/>
    <w:rsid w:val="2F961263"/>
    <w:rsid w:val="2FB90D5D"/>
    <w:rsid w:val="3033393C"/>
    <w:rsid w:val="30DE6FEF"/>
    <w:rsid w:val="30EC6A61"/>
    <w:rsid w:val="310778D3"/>
    <w:rsid w:val="312E669A"/>
    <w:rsid w:val="327D31A8"/>
    <w:rsid w:val="32D96E90"/>
    <w:rsid w:val="33152B26"/>
    <w:rsid w:val="334505A7"/>
    <w:rsid w:val="33927C9A"/>
    <w:rsid w:val="339E2D98"/>
    <w:rsid w:val="341C05FF"/>
    <w:rsid w:val="343D3602"/>
    <w:rsid w:val="34C3066A"/>
    <w:rsid w:val="350E20EE"/>
    <w:rsid w:val="358C3514"/>
    <w:rsid w:val="35BD105C"/>
    <w:rsid w:val="35C73B0A"/>
    <w:rsid w:val="35DB6EC7"/>
    <w:rsid w:val="36275FF2"/>
    <w:rsid w:val="362E1AD7"/>
    <w:rsid w:val="365C4E08"/>
    <w:rsid w:val="36A1652E"/>
    <w:rsid w:val="3748559C"/>
    <w:rsid w:val="377827E2"/>
    <w:rsid w:val="37C6766A"/>
    <w:rsid w:val="3844442A"/>
    <w:rsid w:val="384C1FE9"/>
    <w:rsid w:val="38A126DB"/>
    <w:rsid w:val="39097197"/>
    <w:rsid w:val="39221980"/>
    <w:rsid w:val="3A860F2E"/>
    <w:rsid w:val="3B08397A"/>
    <w:rsid w:val="3B190093"/>
    <w:rsid w:val="3D03540D"/>
    <w:rsid w:val="3D200DB5"/>
    <w:rsid w:val="3D3D616F"/>
    <w:rsid w:val="3E72076A"/>
    <w:rsid w:val="3EE033E8"/>
    <w:rsid w:val="3F604B73"/>
    <w:rsid w:val="3F982424"/>
    <w:rsid w:val="3FBA1759"/>
    <w:rsid w:val="41403E57"/>
    <w:rsid w:val="415C458E"/>
    <w:rsid w:val="41FC6A15"/>
    <w:rsid w:val="428F6658"/>
    <w:rsid w:val="42C16B5E"/>
    <w:rsid w:val="42CB4B42"/>
    <w:rsid w:val="435979DC"/>
    <w:rsid w:val="439736E7"/>
    <w:rsid w:val="441E3DBB"/>
    <w:rsid w:val="44620457"/>
    <w:rsid w:val="45424AE7"/>
    <w:rsid w:val="45D15708"/>
    <w:rsid w:val="46FE69D3"/>
    <w:rsid w:val="472A4869"/>
    <w:rsid w:val="478A5900"/>
    <w:rsid w:val="48747835"/>
    <w:rsid w:val="487A425D"/>
    <w:rsid w:val="49130969"/>
    <w:rsid w:val="495601EA"/>
    <w:rsid w:val="495A7EC0"/>
    <w:rsid w:val="49B009B5"/>
    <w:rsid w:val="4B514818"/>
    <w:rsid w:val="4BB03838"/>
    <w:rsid w:val="4BB553F8"/>
    <w:rsid w:val="4BE80C7D"/>
    <w:rsid w:val="4C3901D0"/>
    <w:rsid w:val="4C444A25"/>
    <w:rsid w:val="4C974D25"/>
    <w:rsid w:val="4CCA096E"/>
    <w:rsid w:val="4CD73FDC"/>
    <w:rsid w:val="4D29363E"/>
    <w:rsid w:val="4D3046B1"/>
    <w:rsid w:val="4DC770A4"/>
    <w:rsid w:val="4E657E22"/>
    <w:rsid w:val="4E971FE7"/>
    <w:rsid w:val="4EC452F8"/>
    <w:rsid w:val="4ED26F39"/>
    <w:rsid w:val="4EFA5DFA"/>
    <w:rsid w:val="4F1F310F"/>
    <w:rsid w:val="50C43826"/>
    <w:rsid w:val="517051D3"/>
    <w:rsid w:val="51801EBD"/>
    <w:rsid w:val="52043B1E"/>
    <w:rsid w:val="52864475"/>
    <w:rsid w:val="52C33D86"/>
    <w:rsid w:val="52EE77FE"/>
    <w:rsid w:val="53426A49"/>
    <w:rsid w:val="536426E8"/>
    <w:rsid w:val="53842910"/>
    <w:rsid w:val="5411569E"/>
    <w:rsid w:val="541A573D"/>
    <w:rsid w:val="54602982"/>
    <w:rsid w:val="550100CF"/>
    <w:rsid w:val="552E5FA7"/>
    <w:rsid w:val="555507ED"/>
    <w:rsid w:val="558F1281"/>
    <w:rsid w:val="55C76DE6"/>
    <w:rsid w:val="5669215B"/>
    <w:rsid w:val="56701084"/>
    <w:rsid w:val="567C2E94"/>
    <w:rsid w:val="56927048"/>
    <w:rsid w:val="56BD6706"/>
    <w:rsid w:val="572A135C"/>
    <w:rsid w:val="575A7389"/>
    <w:rsid w:val="577A02C3"/>
    <w:rsid w:val="579D08A9"/>
    <w:rsid w:val="58686CB4"/>
    <w:rsid w:val="59546462"/>
    <w:rsid w:val="596B5A95"/>
    <w:rsid w:val="5A354D81"/>
    <w:rsid w:val="5A460004"/>
    <w:rsid w:val="5AC54BD5"/>
    <w:rsid w:val="5B095B62"/>
    <w:rsid w:val="5B1A15A3"/>
    <w:rsid w:val="5B370676"/>
    <w:rsid w:val="5B5166D7"/>
    <w:rsid w:val="5B6F6B33"/>
    <w:rsid w:val="5B916497"/>
    <w:rsid w:val="5CD50250"/>
    <w:rsid w:val="5CD52A29"/>
    <w:rsid w:val="5D274360"/>
    <w:rsid w:val="5D7A0561"/>
    <w:rsid w:val="5E4B2E73"/>
    <w:rsid w:val="5EB27320"/>
    <w:rsid w:val="5FCE39F0"/>
    <w:rsid w:val="60004CD0"/>
    <w:rsid w:val="60427C9E"/>
    <w:rsid w:val="609337BF"/>
    <w:rsid w:val="61962F2B"/>
    <w:rsid w:val="61D64D6E"/>
    <w:rsid w:val="62210E85"/>
    <w:rsid w:val="6238469D"/>
    <w:rsid w:val="626A3777"/>
    <w:rsid w:val="62C00215"/>
    <w:rsid w:val="62CF4E02"/>
    <w:rsid w:val="62FE7E5C"/>
    <w:rsid w:val="635A307F"/>
    <w:rsid w:val="63C13C31"/>
    <w:rsid w:val="64404FD0"/>
    <w:rsid w:val="66F26570"/>
    <w:rsid w:val="66FB258E"/>
    <w:rsid w:val="670153EA"/>
    <w:rsid w:val="6785157E"/>
    <w:rsid w:val="683972A0"/>
    <w:rsid w:val="68896F27"/>
    <w:rsid w:val="690444ED"/>
    <w:rsid w:val="693D2A21"/>
    <w:rsid w:val="696B199C"/>
    <w:rsid w:val="6A7461EA"/>
    <w:rsid w:val="6BFA1FE8"/>
    <w:rsid w:val="6C477529"/>
    <w:rsid w:val="6C8550F2"/>
    <w:rsid w:val="6C9F52A4"/>
    <w:rsid w:val="6D956F5C"/>
    <w:rsid w:val="6DAA1B25"/>
    <w:rsid w:val="6E552AC9"/>
    <w:rsid w:val="6F2E24FA"/>
    <w:rsid w:val="6F555177"/>
    <w:rsid w:val="6F613B3A"/>
    <w:rsid w:val="6F652165"/>
    <w:rsid w:val="6FAA7C13"/>
    <w:rsid w:val="6FC01389"/>
    <w:rsid w:val="6FD46459"/>
    <w:rsid w:val="6FF249F5"/>
    <w:rsid w:val="70260FD7"/>
    <w:rsid w:val="70487C88"/>
    <w:rsid w:val="70503668"/>
    <w:rsid w:val="7109794A"/>
    <w:rsid w:val="713132B6"/>
    <w:rsid w:val="71320B2E"/>
    <w:rsid w:val="715203FE"/>
    <w:rsid w:val="7197270D"/>
    <w:rsid w:val="71D64F7C"/>
    <w:rsid w:val="72D03A23"/>
    <w:rsid w:val="72E80251"/>
    <w:rsid w:val="73F44E24"/>
    <w:rsid w:val="742D5F0B"/>
    <w:rsid w:val="74C206EF"/>
    <w:rsid w:val="753F2691"/>
    <w:rsid w:val="758365BD"/>
    <w:rsid w:val="759C4AB8"/>
    <w:rsid w:val="762B4CB0"/>
    <w:rsid w:val="76492122"/>
    <w:rsid w:val="7678457D"/>
    <w:rsid w:val="76D100F9"/>
    <w:rsid w:val="7825699B"/>
    <w:rsid w:val="78857BCA"/>
    <w:rsid w:val="78C1452F"/>
    <w:rsid w:val="79366025"/>
    <w:rsid w:val="79F325CC"/>
    <w:rsid w:val="7A712EEA"/>
    <w:rsid w:val="7AE9198F"/>
    <w:rsid w:val="7C0E77B5"/>
    <w:rsid w:val="7C206D0A"/>
    <w:rsid w:val="7CB3463E"/>
    <w:rsid w:val="7D985922"/>
    <w:rsid w:val="7DAE6F4B"/>
    <w:rsid w:val="7DDF7398"/>
    <w:rsid w:val="7E7C6593"/>
    <w:rsid w:val="7EAB2C04"/>
    <w:rsid w:val="7F4B63F5"/>
    <w:rsid w:val="7F641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
    <w:qFormat/>
    <w:uiPriority w:val="0"/>
    <w:pPr>
      <w:spacing w:beforeAutospacing="1" w:afterAutospacing="1"/>
      <w:jc w:val="left"/>
      <w:outlineLvl w:val="0"/>
    </w:pPr>
    <w:rPr>
      <w:rFonts w:hint="eastAsia" w:ascii="宋体" w:hAnsi="宋体"/>
      <w:b/>
      <w:kern w:val="44"/>
      <w:sz w:val="48"/>
      <w:szCs w:val="48"/>
    </w:rPr>
  </w:style>
  <w:style w:type="paragraph" w:styleId="5">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11">
    <w:name w:val="Default Paragraph Font"/>
    <w:autoRedefine/>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header"/>
    <w:basedOn w:val="1"/>
    <w:next w:val="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Body Text"/>
    <w:basedOn w:val="1"/>
    <w:qFormat/>
    <w:uiPriority w:val="0"/>
    <w:pPr>
      <w:spacing w:before="43"/>
      <w:ind w:left="120"/>
    </w:pPr>
    <w:rPr>
      <w:sz w:val="32"/>
      <w:szCs w:val="32"/>
    </w:rPr>
  </w:style>
  <w:style w:type="paragraph" w:styleId="6">
    <w:name w:val="Body Text Indent"/>
    <w:basedOn w:val="1"/>
    <w:autoRedefine/>
    <w:qFormat/>
    <w:uiPriority w:val="0"/>
    <w:pPr>
      <w:spacing w:after="120"/>
      <w:ind w:left="420" w:leftChars="200"/>
    </w:pPr>
    <w:rPr>
      <w:rFonts w:ascii="Times New Roman" w:hAnsi="Times New Roman"/>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Normal (Web)"/>
    <w:basedOn w:val="1"/>
    <w:autoRedefine/>
    <w:qFormat/>
    <w:uiPriority w:val="0"/>
    <w:pPr>
      <w:spacing w:beforeAutospacing="1" w:afterAutospacing="1"/>
      <w:jc w:val="left"/>
    </w:pPr>
    <w:rPr>
      <w:kern w:val="0"/>
      <w:sz w:val="24"/>
    </w:rPr>
  </w:style>
  <w:style w:type="paragraph" w:styleId="9">
    <w:name w:val="Body Text First Indent 2"/>
    <w:basedOn w:val="6"/>
    <w:autoRedefine/>
    <w:qFormat/>
    <w:uiPriority w:val="0"/>
    <w:pPr>
      <w:ind w:firstLine="420" w:firstLineChars="200"/>
    </w:pPr>
  </w:style>
  <w:style w:type="character" w:styleId="12">
    <w:name w:val="Strong"/>
    <w:basedOn w:val="11"/>
    <w:qFormat/>
    <w:uiPriority w:val="0"/>
    <w:rPr>
      <w:b/>
    </w:rPr>
  </w:style>
  <w:style w:type="paragraph" w:customStyle="1" w:styleId="13">
    <w:name w:val="p0"/>
    <w:basedOn w:val="1"/>
    <w:qFormat/>
    <w:uiPriority w:val="99"/>
    <w:pPr>
      <w:widowControl/>
    </w:pPr>
    <w:rPr>
      <w:kern w:val="0"/>
      <w:szCs w:val="21"/>
    </w:rPr>
  </w:style>
  <w:style w:type="character" w:customStyle="1" w:styleId="14">
    <w:name w:val="标题 1 Char"/>
    <w:basedOn w:val="11"/>
    <w:link w:val="4"/>
    <w:qFormat/>
    <w:uiPriority w:val="0"/>
    <w:rPr>
      <w:rFonts w:ascii="宋体" w:hAnsi="宋体"/>
      <w:b/>
      <w:kern w:val="44"/>
      <w:sz w:val="48"/>
      <w:szCs w:val="48"/>
    </w:rPr>
  </w:style>
  <w:style w:type="paragraph" w:customStyle="1" w:styleId="15">
    <w:name w:val="List Paragraph"/>
    <w:basedOn w:val="1"/>
    <w:unhideWhenUsed/>
    <w:qFormat/>
    <w:uiPriority w:val="99"/>
    <w:pPr>
      <w:ind w:firstLine="420" w:firstLineChars="200"/>
    </w:pPr>
  </w:style>
  <w:style w:type="character" w:customStyle="1" w:styleId="16">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17">
    <w:name w:val="para1"/>
    <w:basedOn w:val="1"/>
    <w:qFormat/>
    <w:uiPriority w:val="0"/>
    <w:pPr>
      <w:ind w:firstLine="420"/>
      <w:jc w:val="left"/>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8932</Words>
  <Characters>9244</Characters>
  <Lines>49</Lines>
  <Paragraphs>14</Paragraphs>
  <TotalTime>2</TotalTime>
  <ScaleCrop>false</ScaleCrop>
  <LinksUpToDate>false</LinksUpToDate>
  <CharactersWithSpaces>9258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2021-03-25T09:16:00Z</cp:lastPrinted>
  <dcterms:modified xsi:type="dcterms:W3CDTF">2024-01-29T10:03:32Z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74F8EE73E0E543A4A1B1595A569D9696_13</vt:lpwstr>
  </property>
</Properties>
</file>