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02" w:rsidRDefault="00DB2E36">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瑶峰</w:t>
      </w:r>
      <w:r w:rsidR="00B128C5">
        <w:rPr>
          <w:rFonts w:ascii="方正小标宋简体" w:eastAsia="方正小标宋简体" w:hAnsi="方正小标宋简体" w:cs="方正小标宋简体" w:hint="eastAsia"/>
          <w:sz w:val="44"/>
          <w:szCs w:val="44"/>
        </w:rPr>
        <w:t>镇综合行政执法办公室日常</w:t>
      </w:r>
    </w:p>
    <w:p w:rsidR="00FE4602" w:rsidRDefault="00B128C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工作制度</w:t>
      </w:r>
    </w:p>
    <w:p w:rsidR="00FE4602" w:rsidRDefault="00FE4602">
      <w:pPr>
        <w:spacing w:line="600" w:lineRule="exact"/>
        <w:jc w:val="center"/>
        <w:rPr>
          <w:rFonts w:ascii="黑体" w:eastAsia="黑体" w:hAnsi="黑体" w:cs="黑体"/>
          <w:sz w:val="44"/>
          <w:szCs w:val="44"/>
        </w:rPr>
      </w:pPr>
    </w:p>
    <w:p w:rsidR="00FE4602" w:rsidRDefault="00B128C5">
      <w:pPr>
        <w:spacing w:line="600" w:lineRule="exact"/>
        <w:rPr>
          <w:rFonts w:ascii="仿宋" w:eastAsia="仿宋" w:hAnsi="仿宋" w:cs="仿宋"/>
          <w:sz w:val="32"/>
          <w:szCs w:val="32"/>
          <w:shd w:val="clear" w:color="auto" w:fill="FFFFFF"/>
          <w:lang/>
        </w:rPr>
      </w:pPr>
      <w:r>
        <w:rPr>
          <w:rFonts w:ascii="黑体" w:eastAsia="黑体" w:hAnsi="黑体" w:cs="黑体" w:hint="eastAsia"/>
          <w:sz w:val="44"/>
          <w:szCs w:val="44"/>
        </w:rPr>
        <w:t xml:space="preserve">  </w:t>
      </w:r>
      <w:r>
        <w:rPr>
          <w:rFonts w:ascii="仿宋" w:eastAsia="仿宋" w:hAnsi="仿宋" w:cs="仿宋"/>
          <w:sz w:val="32"/>
          <w:szCs w:val="32"/>
          <w:shd w:val="clear" w:color="auto" w:fill="FFFFFF"/>
          <w:lang/>
        </w:rPr>
        <w:t>为了规范</w:t>
      </w:r>
      <w:r w:rsidR="00DB2E36">
        <w:rPr>
          <w:rFonts w:ascii="仿宋" w:eastAsia="仿宋" w:hAnsi="仿宋" w:cs="仿宋" w:hint="eastAsia"/>
          <w:sz w:val="32"/>
          <w:szCs w:val="32"/>
          <w:shd w:val="clear" w:color="auto" w:fill="FFFFFF"/>
          <w:lang/>
        </w:rPr>
        <w:t>瑶峰</w:t>
      </w:r>
      <w:r>
        <w:rPr>
          <w:rFonts w:ascii="仿宋" w:eastAsia="仿宋" w:hAnsi="仿宋" w:cs="仿宋" w:hint="eastAsia"/>
          <w:sz w:val="32"/>
          <w:szCs w:val="32"/>
          <w:shd w:val="clear" w:color="auto" w:fill="FFFFFF"/>
          <w:lang/>
        </w:rPr>
        <w:t>镇综合</w:t>
      </w:r>
      <w:r>
        <w:rPr>
          <w:rFonts w:ascii="仿宋" w:eastAsia="仿宋" w:hAnsi="仿宋" w:cs="仿宋"/>
          <w:sz w:val="32"/>
          <w:szCs w:val="32"/>
          <w:shd w:val="clear" w:color="auto" w:fill="FFFFFF"/>
          <w:lang/>
        </w:rPr>
        <w:t>行政执法人员的执法行为，强化执法监督，增强综合行政执法的公信力和执行力，根据《中华人民共和国公务员法》和《中华人民共和国行政处罚法》等相关法律法规制定本制度。</w:t>
      </w:r>
      <w:r>
        <w:rPr>
          <w:rFonts w:ascii="仿宋" w:eastAsia="仿宋" w:hAnsi="仿宋" w:cs="仿宋" w:hint="eastAsia"/>
          <w:sz w:val="32"/>
          <w:szCs w:val="32"/>
          <w:shd w:val="clear" w:color="auto" w:fill="FFFFFF"/>
          <w:lang/>
        </w:rPr>
        <w:t>本制度是</w:t>
      </w:r>
      <w:r w:rsidR="00DB2E36">
        <w:rPr>
          <w:rFonts w:ascii="仿宋" w:eastAsia="仿宋" w:hAnsi="仿宋" w:cs="仿宋" w:hint="eastAsia"/>
          <w:sz w:val="32"/>
          <w:szCs w:val="32"/>
          <w:shd w:val="clear" w:color="auto" w:fill="FFFFFF"/>
          <w:lang/>
        </w:rPr>
        <w:t>瑶峰</w:t>
      </w:r>
      <w:r>
        <w:rPr>
          <w:rFonts w:ascii="仿宋" w:eastAsia="仿宋" w:hAnsi="仿宋" w:cs="仿宋" w:hint="eastAsia"/>
          <w:sz w:val="32"/>
          <w:szCs w:val="32"/>
          <w:shd w:val="clear" w:color="auto" w:fill="FFFFFF"/>
          <w:lang/>
        </w:rPr>
        <w:t>镇综合行政执法人员行为的基本准则，适用于本镇全体行政执法人员。</w:t>
      </w:r>
    </w:p>
    <w:p w:rsidR="00FE4602" w:rsidRDefault="00B128C5">
      <w:pPr>
        <w:widowControl/>
        <w:numPr>
          <w:ilvl w:val="0"/>
          <w:numId w:val="1"/>
        </w:numPr>
        <w:spacing w:line="600" w:lineRule="exact"/>
        <w:ind w:firstLineChars="200" w:firstLine="640"/>
        <w:jc w:val="left"/>
        <w:rPr>
          <w:rFonts w:ascii="黑体" w:eastAsia="黑体" w:hAnsi="黑体" w:cs="黑体"/>
          <w:sz w:val="32"/>
          <w:szCs w:val="32"/>
          <w:shd w:val="clear" w:color="auto" w:fill="FFFFFF"/>
          <w:lang/>
        </w:rPr>
      </w:pPr>
      <w:r>
        <w:rPr>
          <w:rFonts w:ascii="黑体" w:eastAsia="黑体" w:hAnsi="黑体" w:cs="黑体" w:hint="eastAsia"/>
          <w:sz w:val="32"/>
          <w:szCs w:val="32"/>
          <w:shd w:val="clear" w:color="auto" w:fill="FFFFFF"/>
          <w:lang/>
        </w:rPr>
        <w:t>综合行政执法办公室职责</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（一）依据相关法律、法规的规定，在辖区范围内开展城市管理综合行政执法，具体实施城市管理综合行政执法事项。</w:t>
      </w:r>
      <w:r>
        <w:rPr>
          <w:rFonts w:ascii="仿宋" w:eastAsia="仿宋" w:hAnsi="仿宋" w:cs="仿宋" w:hint="eastAsia"/>
          <w:sz w:val="32"/>
          <w:szCs w:val="32"/>
          <w:shd w:val="clear" w:color="auto" w:fill="FFFFFF"/>
          <w:lang/>
        </w:rPr>
        <w:t> </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（二）负责辖区内重大活动、重要工作的城市管理执法保障，做好相关应急突发事件处置工作。</w:t>
      </w:r>
      <w:r>
        <w:rPr>
          <w:rFonts w:ascii="仿宋" w:eastAsia="仿宋" w:hAnsi="仿宋" w:cs="仿宋" w:hint="eastAsia"/>
          <w:sz w:val="32"/>
          <w:szCs w:val="32"/>
          <w:shd w:val="clear" w:color="auto" w:fill="FFFFFF"/>
          <w:lang/>
        </w:rPr>
        <w:t> </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（三）参与辖区内部门联动，配合镇其他职能部门开展联合执法及专项整治工作。</w:t>
      </w:r>
      <w:r>
        <w:rPr>
          <w:rFonts w:ascii="仿宋" w:eastAsia="仿宋" w:hAnsi="仿宋" w:cs="仿宋" w:hint="eastAsia"/>
          <w:sz w:val="32"/>
          <w:szCs w:val="32"/>
          <w:shd w:val="clear" w:color="auto" w:fill="FFFFFF"/>
          <w:lang/>
        </w:rPr>
        <w:t> </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（四）按照上级部门的统一安排，参与全县重大执法行动。</w:t>
      </w:r>
      <w:r>
        <w:rPr>
          <w:rFonts w:ascii="仿宋" w:eastAsia="仿宋" w:hAnsi="仿宋" w:cs="仿宋" w:hint="eastAsia"/>
          <w:sz w:val="32"/>
          <w:szCs w:val="32"/>
          <w:shd w:val="clear" w:color="auto" w:fill="FFFFFF"/>
          <w:lang/>
        </w:rPr>
        <w:t> </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（五）完成乡镇党委政府交办的其他工作。</w:t>
      </w:r>
      <w:r>
        <w:rPr>
          <w:rFonts w:ascii="仿宋" w:eastAsia="仿宋" w:hAnsi="仿宋" w:cs="仿宋" w:hint="eastAsia"/>
          <w:sz w:val="32"/>
          <w:szCs w:val="32"/>
          <w:shd w:val="clear" w:color="auto" w:fill="FFFFFF"/>
          <w:lang/>
        </w:rPr>
        <w:t> </w:t>
      </w:r>
    </w:p>
    <w:p w:rsidR="00FE4602" w:rsidRDefault="00B128C5">
      <w:pPr>
        <w:widowControl/>
        <w:spacing w:line="600" w:lineRule="exact"/>
        <w:ind w:firstLineChars="200" w:firstLine="640"/>
        <w:jc w:val="left"/>
        <w:rPr>
          <w:rFonts w:ascii="黑体" w:eastAsia="黑体" w:hAnsi="黑体" w:cs="黑体"/>
          <w:sz w:val="32"/>
          <w:szCs w:val="32"/>
          <w:shd w:val="clear" w:color="auto" w:fill="FFFFFF"/>
          <w:lang/>
        </w:rPr>
      </w:pPr>
      <w:r>
        <w:rPr>
          <w:rFonts w:ascii="黑体" w:eastAsia="黑体" w:hAnsi="黑体" w:cs="黑体" w:hint="eastAsia"/>
          <w:sz w:val="32"/>
          <w:szCs w:val="32"/>
          <w:shd w:val="clear" w:color="auto" w:fill="FFFFFF"/>
          <w:lang/>
        </w:rPr>
        <w:t>二、日常生活管理、考勤登记制度</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sz w:val="32"/>
          <w:szCs w:val="32"/>
          <w:shd w:val="clear" w:color="auto" w:fill="FFFFFF"/>
          <w:lang/>
        </w:rPr>
        <w:t>根据《劳动法》，劳动者应当以主人翁的态度完成工作任务，遵守劳动纪律和职业道德，完成上级和单位交给的各</w:t>
      </w:r>
      <w:r>
        <w:rPr>
          <w:rFonts w:ascii="仿宋" w:eastAsia="仿宋" w:hAnsi="仿宋" w:cs="仿宋"/>
          <w:sz w:val="32"/>
          <w:szCs w:val="32"/>
          <w:shd w:val="clear" w:color="auto" w:fill="FFFFFF"/>
          <w:lang/>
        </w:rPr>
        <w:lastRenderedPageBreak/>
        <w:t>项工作。在日常生活、工作中严肃组织纪律，提高执法队伍形象和素质，全体干部职工必须遵循如下规定。</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（一）</w:t>
      </w:r>
      <w:r>
        <w:rPr>
          <w:rFonts w:ascii="仿宋" w:eastAsia="仿宋" w:hAnsi="仿宋" w:cs="仿宋"/>
          <w:sz w:val="32"/>
          <w:szCs w:val="32"/>
          <w:shd w:val="clear" w:color="auto" w:fill="FFFFFF"/>
          <w:lang/>
        </w:rPr>
        <w:t>全体干部职工自觉遵守上下班制度，并接受群众的监督，接受上级检查与考核。</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（二）</w:t>
      </w:r>
      <w:r>
        <w:rPr>
          <w:rFonts w:ascii="仿宋" w:eastAsia="仿宋" w:hAnsi="仿宋" w:cs="仿宋"/>
          <w:sz w:val="32"/>
          <w:szCs w:val="32"/>
          <w:shd w:val="clear" w:color="auto" w:fill="FFFFFF"/>
          <w:lang/>
        </w:rPr>
        <w:t>上班期间严格遵守规定的工作作息时间，不迟到、早退和旷工，有事必须请假，请假以书面假条为准</w:t>
      </w:r>
      <w:r>
        <w:rPr>
          <w:rFonts w:ascii="仿宋" w:eastAsia="仿宋" w:hAnsi="仿宋" w:cs="仿宋" w:hint="eastAsia"/>
          <w:sz w:val="32"/>
          <w:szCs w:val="32"/>
          <w:shd w:val="clear" w:color="auto" w:fill="FFFFFF"/>
          <w:lang/>
        </w:rPr>
        <w:t>，</w:t>
      </w:r>
      <w:r>
        <w:rPr>
          <w:rFonts w:ascii="仿宋" w:eastAsia="仿宋" w:hAnsi="仿宋" w:cs="仿宋"/>
          <w:sz w:val="32"/>
          <w:szCs w:val="32"/>
          <w:shd w:val="clear" w:color="auto" w:fill="FFFFFF"/>
          <w:lang/>
        </w:rPr>
        <w:t>凡未办理请假手续而未上班的一律按旷工处理。</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（三）</w:t>
      </w:r>
      <w:r>
        <w:rPr>
          <w:rFonts w:ascii="仿宋" w:eastAsia="仿宋" w:hAnsi="仿宋" w:cs="仿宋"/>
          <w:sz w:val="32"/>
          <w:szCs w:val="32"/>
          <w:shd w:val="clear" w:color="auto" w:fill="FFFFFF"/>
          <w:lang/>
        </w:rPr>
        <w:t>工作时间内</w:t>
      </w:r>
      <w:r>
        <w:rPr>
          <w:rFonts w:ascii="仿宋" w:eastAsia="仿宋" w:hAnsi="仿宋" w:cs="仿宋"/>
          <w:sz w:val="32"/>
          <w:szCs w:val="32"/>
          <w:shd w:val="clear" w:color="auto" w:fill="FFFFFF"/>
          <w:lang/>
        </w:rPr>
        <w:t>(</w:t>
      </w:r>
      <w:r>
        <w:rPr>
          <w:rFonts w:ascii="仿宋" w:eastAsia="仿宋" w:hAnsi="仿宋" w:cs="仿宋"/>
          <w:sz w:val="32"/>
          <w:szCs w:val="32"/>
          <w:shd w:val="clear" w:color="auto" w:fill="FFFFFF"/>
          <w:lang/>
        </w:rPr>
        <w:t>含外出工作</w:t>
      </w:r>
      <w:r>
        <w:rPr>
          <w:rFonts w:ascii="仿宋" w:eastAsia="仿宋" w:hAnsi="仿宋" w:cs="仿宋"/>
          <w:sz w:val="32"/>
          <w:szCs w:val="32"/>
          <w:shd w:val="clear" w:color="auto" w:fill="FFFFFF"/>
          <w:lang/>
        </w:rPr>
        <w:t>)</w:t>
      </w:r>
      <w:r>
        <w:rPr>
          <w:rFonts w:ascii="仿宋" w:eastAsia="仿宋" w:hAnsi="仿宋" w:cs="仿宋"/>
          <w:sz w:val="32"/>
          <w:szCs w:val="32"/>
          <w:shd w:val="clear" w:color="auto" w:fill="FFFFFF"/>
          <w:lang/>
        </w:rPr>
        <w:t>必须仪表端正，衣着整齐、标志佩戴齐全，精神饱满，精力充沛。</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（四）</w:t>
      </w:r>
      <w:r>
        <w:rPr>
          <w:rFonts w:ascii="仿宋" w:eastAsia="仿宋" w:hAnsi="仿宋" w:cs="仿宋"/>
          <w:sz w:val="32"/>
          <w:szCs w:val="32"/>
          <w:shd w:val="clear" w:color="auto" w:fill="FFFFFF"/>
          <w:lang/>
        </w:rPr>
        <w:t>上班时间不得打瞌睡，搞娱乐活动；不得擅离岗</w:t>
      </w:r>
      <w:bookmarkStart w:id="0" w:name="_GoBack"/>
      <w:bookmarkEnd w:id="0"/>
      <w:r>
        <w:rPr>
          <w:rFonts w:ascii="仿宋" w:eastAsia="仿宋" w:hAnsi="仿宋" w:cs="仿宋"/>
          <w:sz w:val="32"/>
          <w:szCs w:val="32"/>
          <w:shd w:val="clear" w:color="auto" w:fill="FFFFFF"/>
          <w:lang/>
        </w:rPr>
        <w:t>位禁止无故串岗、谈笑、打闹，影响工作。</w:t>
      </w:r>
    </w:p>
    <w:p w:rsidR="00FE4602" w:rsidRDefault="00B128C5">
      <w:pPr>
        <w:widowControl/>
        <w:spacing w:line="600" w:lineRule="exact"/>
        <w:ind w:firstLineChars="200" w:firstLine="640"/>
        <w:jc w:val="left"/>
        <w:rPr>
          <w:rFonts w:ascii="黑体" w:eastAsia="黑体" w:hAnsi="黑体" w:cs="黑体"/>
          <w:sz w:val="32"/>
          <w:szCs w:val="32"/>
          <w:shd w:val="clear" w:color="auto" w:fill="FFFFFF"/>
          <w:lang/>
        </w:rPr>
      </w:pPr>
      <w:r>
        <w:rPr>
          <w:rFonts w:ascii="黑体" w:eastAsia="黑体" w:hAnsi="黑体" w:cs="黑体" w:hint="eastAsia"/>
          <w:sz w:val="32"/>
          <w:szCs w:val="32"/>
          <w:shd w:val="clear" w:color="auto" w:fill="FFFFFF"/>
          <w:lang/>
        </w:rPr>
        <w:t>三、执法规范制度</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（一）</w:t>
      </w:r>
      <w:r>
        <w:rPr>
          <w:rFonts w:ascii="仿宋" w:eastAsia="仿宋" w:hAnsi="仿宋" w:cs="仿宋"/>
          <w:sz w:val="32"/>
          <w:szCs w:val="32"/>
          <w:shd w:val="clear" w:color="auto" w:fill="FFFFFF"/>
          <w:lang/>
        </w:rPr>
        <w:t>行政执法</w:t>
      </w:r>
      <w:r>
        <w:rPr>
          <w:rFonts w:ascii="仿宋" w:eastAsia="仿宋" w:hAnsi="仿宋" w:cs="仿宋" w:hint="eastAsia"/>
          <w:sz w:val="32"/>
          <w:szCs w:val="32"/>
          <w:shd w:val="clear" w:color="auto" w:fill="FFFFFF"/>
          <w:lang/>
        </w:rPr>
        <w:t>人员</w:t>
      </w:r>
      <w:r>
        <w:rPr>
          <w:rFonts w:ascii="仿宋" w:eastAsia="仿宋" w:hAnsi="仿宋" w:cs="仿宋"/>
          <w:sz w:val="32"/>
          <w:szCs w:val="32"/>
          <w:shd w:val="clear" w:color="auto" w:fill="FFFFFF"/>
          <w:lang/>
        </w:rPr>
        <w:t>应严格按照规定全面推行行政执法公示制度、执法全过程记录制度、重大执法决定法制审核制度，</w:t>
      </w:r>
      <w:r>
        <w:rPr>
          <w:rFonts w:ascii="仿宋" w:eastAsia="仿宋" w:hAnsi="仿宋" w:cs="仿宋"/>
          <w:sz w:val="32"/>
          <w:szCs w:val="32"/>
          <w:shd w:val="clear" w:color="auto" w:fill="FFFFFF"/>
          <w:lang/>
        </w:rPr>
        <w:t>促进严格规范公正文明执法，提高行政执法质量。</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1.</w:t>
      </w:r>
      <w:r>
        <w:rPr>
          <w:rFonts w:ascii="仿宋" w:eastAsia="仿宋" w:hAnsi="仿宋" w:cs="仿宋"/>
          <w:sz w:val="32"/>
          <w:szCs w:val="32"/>
          <w:shd w:val="clear" w:color="auto" w:fill="FFFFFF"/>
          <w:lang/>
        </w:rPr>
        <w:t>要按照</w:t>
      </w:r>
      <w:r>
        <w:rPr>
          <w:rFonts w:ascii="仿宋" w:eastAsia="仿宋" w:hAnsi="仿宋" w:cs="仿宋"/>
          <w:sz w:val="32"/>
          <w:szCs w:val="32"/>
          <w:shd w:val="clear" w:color="auto" w:fill="FFFFFF"/>
          <w:lang/>
        </w:rPr>
        <w:t>“</w:t>
      </w:r>
      <w:r>
        <w:rPr>
          <w:rFonts w:ascii="仿宋" w:eastAsia="仿宋" w:hAnsi="仿宋" w:cs="仿宋"/>
          <w:sz w:val="32"/>
          <w:szCs w:val="32"/>
          <w:shd w:val="clear" w:color="auto" w:fill="FFFFFF"/>
          <w:lang/>
        </w:rPr>
        <w:t>谁执法谁公示</w:t>
      </w:r>
      <w:r>
        <w:rPr>
          <w:rFonts w:ascii="仿宋" w:eastAsia="仿宋" w:hAnsi="仿宋" w:cs="仿宋"/>
          <w:sz w:val="32"/>
          <w:szCs w:val="32"/>
          <w:shd w:val="clear" w:color="auto" w:fill="FFFFFF"/>
          <w:lang/>
        </w:rPr>
        <w:t>”</w:t>
      </w:r>
      <w:r>
        <w:rPr>
          <w:rFonts w:ascii="仿宋" w:eastAsia="仿宋" w:hAnsi="仿宋" w:cs="仿宋"/>
          <w:sz w:val="32"/>
          <w:szCs w:val="32"/>
          <w:shd w:val="clear" w:color="auto" w:fill="FFFFFF"/>
          <w:lang/>
        </w:rPr>
        <w:t>原则，及时通过政务新媒体、办事大厅公示栏、服务窗口等平台向社会公开行政执法基本信息、结果信息</w:t>
      </w:r>
      <w:r>
        <w:rPr>
          <w:rFonts w:ascii="仿宋" w:eastAsia="仿宋" w:hAnsi="仿宋" w:cs="仿宋" w:hint="eastAsia"/>
          <w:sz w:val="32"/>
          <w:szCs w:val="32"/>
          <w:shd w:val="clear" w:color="auto" w:fill="FFFFFF"/>
          <w:lang/>
        </w:rPr>
        <w:t>。</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2.</w:t>
      </w:r>
      <w:r>
        <w:rPr>
          <w:rFonts w:ascii="仿宋" w:eastAsia="仿宋" w:hAnsi="仿宋" w:cs="仿宋"/>
          <w:sz w:val="32"/>
          <w:szCs w:val="32"/>
          <w:shd w:val="clear" w:color="auto" w:fill="FFFFFF"/>
          <w:lang/>
        </w:rPr>
        <w:t>要通过文字、音像等记录形式，对行政执法的启动、调查取证、审核决定、送达执行等全部过程进行记录，归档保存，做到执法全过程留痕和可回溯管理</w:t>
      </w:r>
      <w:r>
        <w:rPr>
          <w:rFonts w:ascii="仿宋" w:eastAsia="仿宋" w:hAnsi="仿宋" w:cs="仿宋" w:hint="eastAsia"/>
          <w:sz w:val="32"/>
          <w:szCs w:val="32"/>
          <w:shd w:val="clear" w:color="auto" w:fill="FFFFFF"/>
          <w:lang/>
        </w:rPr>
        <w:t>。</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3.</w:t>
      </w:r>
      <w:r>
        <w:rPr>
          <w:rFonts w:ascii="仿宋" w:eastAsia="仿宋" w:hAnsi="仿宋" w:cs="仿宋"/>
          <w:sz w:val="32"/>
          <w:szCs w:val="32"/>
          <w:shd w:val="clear" w:color="auto" w:fill="FFFFFF"/>
          <w:lang/>
        </w:rPr>
        <w:t>作出重大执法决定前，要严格进行法制审核，未经法制审核或者审核未通过的，不得作出决定。</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lastRenderedPageBreak/>
        <w:t>（二）行政执法人员应当牢固树立</w:t>
      </w:r>
      <w:r>
        <w:rPr>
          <w:rFonts w:ascii="仿宋" w:eastAsia="仿宋" w:hAnsi="仿宋" w:cs="仿宋" w:hint="eastAsia"/>
          <w:sz w:val="32"/>
          <w:szCs w:val="32"/>
          <w:shd w:val="clear" w:color="auto" w:fill="FFFFFF"/>
          <w:lang/>
        </w:rPr>
        <w:t>"</w:t>
      </w:r>
      <w:r>
        <w:rPr>
          <w:rFonts w:ascii="仿宋" w:eastAsia="仿宋" w:hAnsi="仿宋" w:cs="仿宋" w:hint="eastAsia"/>
          <w:sz w:val="32"/>
          <w:szCs w:val="32"/>
          <w:shd w:val="clear" w:color="auto" w:fill="FFFFFF"/>
          <w:lang/>
        </w:rPr>
        <w:t>以人为本、执法为</w:t>
      </w:r>
    </w:p>
    <w:p w:rsidR="00FE4602" w:rsidRDefault="00B128C5">
      <w:pPr>
        <w:widowControl/>
        <w:spacing w:line="600" w:lineRule="exact"/>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民、依法行政</w:t>
      </w:r>
      <w:r>
        <w:rPr>
          <w:rFonts w:ascii="仿宋" w:eastAsia="仿宋" w:hAnsi="仿宋" w:cs="仿宋" w:hint="eastAsia"/>
          <w:sz w:val="32"/>
          <w:szCs w:val="32"/>
          <w:shd w:val="clear" w:color="auto" w:fill="FFFFFF"/>
          <w:lang/>
        </w:rPr>
        <w:t>"</w:t>
      </w:r>
      <w:r>
        <w:rPr>
          <w:rFonts w:ascii="仿宋" w:eastAsia="仿宋" w:hAnsi="仿宋" w:cs="仿宋" w:hint="eastAsia"/>
          <w:sz w:val="32"/>
          <w:szCs w:val="32"/>
          <w:shd w:val="clear" w:color="auto" w:fill="FFFFFF"/>
          <w:lang/>
        </w:rPr>
        <w:t>的理念，文明执法，严格执法。</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（三）</w:t>
      </w:r>
      <w:r>
        <w:rPr>
          <w:rFonts w:ascii="仿宋" w:eastAsia="仿宋" w:hAnsi="仿宋" w:cs="仿宋" w:hint="eastAsia"/>
          <w:sz w:val="32"/>
          <w:szCs w:val="32"/>
          <w:shd w:val="clear" w:color="auto" w:fill="FFFFFF"/>
          <w:lang/>
        </w:rPr>
        <w:t xml:space="preserve"> </w:t>
      </w:r>
      <w:r>
        <w:rPr>
          <w:rFonts w:ascii="仿宋" w:eastAsia="仿宋" w:hAnsi="仿宋" w:cs="仿宋" w:hint="eastAsia"/>
          <w:sz w:val="32"/>
          <w:szCs w:val="32"/>
          <w:shd w:val="clear" w:color="auto" w:fill="FFFFFF"/>
          <w:lang/>
        </w:rPr>
        <w:t>纠正违法行为，实施行政处罚，应当坚持处罚与教育相结合，督促当事人自觉守法。</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（四）实施行政处罚必须做到主体合法、事实清楚、证据确凿、定性准确、程序正当，处理恰当、文书规范、罚缴分离。</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（五）上岗前，根据执法任务做好准备，集合整队，清点人数，检查着装和执法装备、文书，明确任务，提出要求。</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（六）</w:t>
      </w:r>
      <w:r>
        <w:rPr>
          <w:rFonts w:ascii="仿宋" w:eastAsia="仿宋" w:hAnsi="仿宋" w:cs="仿宋" w:hint="eastAsia"/>
          <w:sz w:val="32"/>
          <w:szCs w:val="32"/>
          <w:shd w:val="clear" w:color="auto" w:fill="FFFFFF"/>
          <w:lang/>
        </w:rPr>
        <w:t xml:space="preserve"> </w:t>
      </w:r>
      <w:r>
        <w:rPr>
          <w:rFonts w:ascii="仿宋" w:eastAsia="仿宋" w:hAnsi="仿宋" w:cs="仿宋" w:hint="eastAsia"/>
          <w:sz w:val="32"/>
          <w:szCs w:val="32"/>
          <w:shd w:val="clear" w:color="auto" w:fill="FFFFFF"/>
          <w:lang/>
        </w:rPr>
        <w:t>执法时要服从命令，听从指挥，恪尽职守，遇到重大事件及时请示或报告。</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（七）执法时应当先向当事人敬礼并出示有效执法证</w:t>
      </w:r>
    </w:p>
    <w:p w:rsidR="00FE4602" w:rsidRDefault="00B128C5">
      <w:pPr>
        <w:widowControl/>
        <w:spacing w:line="600" w:lineRule="exact"/>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件。办案调查时不得少于两名行政执法人员。实施行政处罚前，必须告知当事人给予行政处罚的事实、理由和依据，以及其享有的权利和承担的义务，听取当事人的陈述和申辩。</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（八）徒步巡查时，应当保持正确的站姿、走姿，威严有序。</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（九）行政执法人员驾驶执法车辆巡查时，必须着制</w:t>
      </w:r>
    </w:p>
    <w:p w:rsidR="00FE4602" w:rsidRDefault="00B128C5">
      <w:pPr>
        <w:widowControl/>
        <w:spacing w:line="600" w:lineRule="exact"/>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服，应当自觉遵守交通法规。</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（十）爱护执法装备，熟练掌握操作方法，防止丢失和损坏。严禁私自动用执法装备。</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（十一）严禁徇私舞弊、滥用职权，严禁帮助违法当事人开脱责任，隐瞒案件事实，制造伪证。</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lastRenderedPageBreak/>
        <w:t>（十二）严格执行市区关于执法人员的纪律规定。</w:t>
      </w:r>
    </w:p>
    <w:p w:rsidR="00FE4602" w:rsidRDefault="00B128C5">
      <w:pPr>
        <w:widowControl/>
        <w:spacing w:line="600" w:lineRule="exact"/>
        <w:ind w:firstLineChars="200" w:firstLine="640"/>
        <w:jc w:val="left"/>
        <w:rPr>
          <w:rFonts w:ascii="黑体" w:eastAsia="黑体" w:hAnsi="黑体" w:cs="黑体"/>
          <w:sz w:val="32"/>
          <w:szCs w:val="32"/>
          <w:shd w:val="clear" w:color="auto" w:fill="FFFFFF"/>
          <w:lang/>
        </w:rPr>
      </w:pPr>
      <w:r>
        <w:rPr>
          <w:rFonts w:ascii="黑体" w:eastAsia="黑体" w:hAnsi="黑体" w:cs="黑体" w:hint="eastAsia"/>
          <w:sz w:val="32"/>
          <w:szCs w:val="32"/>
          <w:shd w:val="clear" w:color="auto" w:fill="FFFFFF"/>
          <w:lang/>
        </w:rPr>
        <w:t>三、档案管理</w:t>
      </w:r>
      <w:r>
        <w:rPr>
          <w:rFonts w:ascii="黑体" w:eastAsia="黑体" w:hAnsi="黑体" w:cs="黑体" w:hint="eastAsia"/>
          <w:sz w:val="32"/>
          <w:szCs w:val="32"/>
          <w:shd w:val="clear" w:color="auto" w:fill="FFFFFF"/>
          <w:lang/>
        </w:rPr>
        <w:t>制度</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（一）档案是指本镇综合行政执法办公室在行政执法过程中形成的具有保存价值的文件、表格、相片、录音带、录像带等不同形式载体的历史记录。</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二）档案的形成和管理坚持“归类管理”的原则，由综合行政执法办公室负责保管辖区内的永久、长期、短期文书档案。办公室档案管理人员负责进行归档，每年集中精力完成上一年度的文书立卷归档工作。案卷质量总的要求是：遵循文件材料的形成规律和特点，保持文件之间的有机关系，区别不同价值，便于保管和利用。</w:t>
      </w:r>
    </w:p>
    <w:p w:rsidR="00FE4602" w:rsidRDefault="00B128C5">
      <w:pPr>
        <w:widowControl/>
        <w:spacing w:line="600" w:lineRule="exact"/>
        <w:ind w:firstLineChars="200" w:firstLine="640"/>
        <w:jc w:val="left"/>
        <w:rPr>
          <w:rFonts w:ascii="黑体" w:eastAsia="黑体" w:hAnsi="黑体" w:cs="黑体"/>
          <w:sz w:val="32"/>
          <w:szCs w:val="32"/>
          <w:shd w:val="clear" w:color="auto" w:fill="FFFFFF"/>
          <w:lang/>
        </w:rPr>
      </w:pPr>
      <w:r>
        <w:rPr>
          <w:rFonts w:ascii="黑体" w:eastAsia="黑体" w:hAnsi="黑体" w:cs="黑体" w:hint="eastAsia"/>
          <w:sz w:val="32"/>
          <w:szCs w:val="32"/>
          <w:shd w:val="clear" w:color="auto" w:fill="FFFFFF"/>
          <w:lang/>
        </w:rPr>
        <w:t>四、附则</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（一）本制度由</w:t>
      </w:r>
      <w:r w:rsidR="00DB2E36">
        <w:rPr>
          <w:rFonts w:ascii="仿宋" w:eastAsia="仿宋" w:hAnsi="仿宋" w:cs="仿宋" w:hint="eastAsia"/>
          <w:sz w:val="32"/>
          <w:szCs w:val="32"/>
          <w:shd w:val="clear" w:color="auto" w:fill="FFFFFF"/>
          <w:lang/>
        </w:rPr>
        <w:t>瑶峰</w:t>
      </w:r>
      <w:r>
        <w:rPr>
          <w:rFonts w:ascii="仿宋" w:eastAsia="仿宋" w:hAnsi="仿宋" w:cs="仿宋" w:hint="eastAsia"/>
          <w:sz w:val="32"/>
          <w:szCs w:val="32"/>
          <w:shd w:val="clear" w:color="auto" w:fill="FFFFFF"/>
          <w:lang/>
        </w:rPr>
        <w:t>镇人民政府负责解释。</w:t>
      </w:r>
    </w:p>
    <w:p w:rsidR="00FE4602" w:rsidRDefault="00B128C5">
      <w:pPr>
        <w:widowControl/>
        <w:spacing w:line="600" w:lineRule="exact"/>
        <w:ind w:firstLineChars="200" w:firstLine="640"/>
        <w:jc w:val="lef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（二）本制度自下发之日起施行。</w:t>
      </w:r>
    </w:p>
    <w:p w:rsidR="00FE4602" w:rsidRDefault="00FE4602">
      <w:pPr>
        <w:widowControl/>
        <w:spacing w:line="600" w:lineRule="exact"/>
        <w:ind w:firstLineChars="200" w:firstLine="640"/>
        <w:jc w:val="left"/>
        <w:rPr>
          <w:rFonts w:ascii="仿宋" w:eastAsia="仿宋" w:hAnsi="仿宋" w:cs="仿宋"/>
          <w:sz w:val="32"/>
          <w:szCs w:val="32"/>
          <w:shd w:val="clear" w:color="auto" w:fill="FFFFFF"/>
          <w:lang/>
        </w:rPr>
      </w:pPr>
    </w:p>
    <w:p w:rsidR="00FE4602" w:rsidRDefault="00B128C5">
      <w:pPr>
        <w:widowControl/>
        <w:spacing w:line="600" w:lineRule="exact"/>
        <w:ind w:rightChars="400" w:right="840" w:firstLineChars="200" w:firstLine="640"/>
        <w:jc w:val="right"/>
        <w:rPr>
          <w:rFonts w:ascii="仿宋" w:eastAsia="仿宋" w:hAnsi="仿宋" w:cs="仿宋"/>
          <w:sz w:val="32"/>
          <w:szCs w:val="32"/>
          <w:shd w:val="clear" w:color="auto" w:fill="FFFFFF"/>
          <w:lang/>
        </w:rPr>
      </w:pPr>
      <w:r>
        <w:rPr>
          <w:rFonts w:ascii="仿宋" w:eastAsia="仿宋" w:hAnsi="仿宋" w:cs="仿宋" w:hint="eastAsia"/>
          <w:sz w:val="32"/>
          <w:szCs w:val="32"/>
          <w:shd w:val="clear" w:color="auto" w:fill="FFFFFF"/>
          <w:lang/>
        </w:rPr>
        <w:t xml:space="preserve">                        </w:t>
      </w:r>
    </w:p>
    <w:p w:rsidR="00FE4602" w:rsidRDefault="00FE4602">
      <w:pPr>
        <w:widowControl/>
        <w:spacing w:line="600" w:lineRule="exact"/>
        <w:jc w:val="left"/>
        <w:rPr>
          <w:rFonts w:ascii="仿宋" w:eastAsia="仿宋" w:hAnsi="仿宋" w:cs="仿宋"/>
          <w:sz w:val="32"/>
          <w:szCs w:val="32"/>
          <w:shd w:val="clear" w:color="auto" w:fill="FFFFFF"/>
          <w:lang/>
        </w:rPr>
      </w:pPr>
    </w:p>
    <w:sectPr w:rsidR="00FE4602" w:rsidSect="00FE4602">
      <w:headerReference w:type="default"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C5" w:rsidRDefault="00B128C5" w:rsidP="00FE4602">
      <w:r>
        <w:separator/>
      </w:r>
    </w:p>
  </w:endnote>
  <w:endnote w:type="continuationSeparator" w:id="0">
    <w:p w:rsidR="00B128C5" w:rsidRDefault="00B128C5" w:rsidP="00FE4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2" w:rsidRDefault="00FE460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E4602" w:rsidRDefault="00FE4602">
                <w:pPr>
                  <w:pStyle w:val="a3"/>
                </w:pPr>
                <w:r>
                  <w:rPr>
                    <w:rFonts w:hint="eastAsia"/>
                  </w:rPr>
                  <w:fldChar w:fldCharType="begin"/>
                </w:r>
                <w:r w:rsidR="00B128C5">
                  <w:rPr>
                    <w:rFonts w:hint="eastAsia"/>
                  </w:rPr>
                  <w:instrText xml:space="preserve"> PAGE  \* MERGEFORMAT </w:instrText>
                </w:r>
                <w:r>
                  <w:rPr>
                    <w:rFonts w:hint="eastAsia"/>
                  </w:rPr>
                  <w:fldChar w:fldCharType="separate"/>
                </w:r>
                <w:r w:rsidR="00DB2E36">
                  <w:rPr>
                    <w:noProof/>
                  </w:rPr>
                  <w:t>- 4 -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C5" w:rsidRDefault="00B128C5" w:rsidP="00FE4602">
      <w:r>
        <w:separator/>
      </w:r>
    </w:p>
  </w:footnote>
  <w:footnote w:type="continuationSeparator" w:id="0">
    <w:p w:rsidR="00B128C5" w:rsidRDefault="00B128C5" w:rsidP="00FE4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602" w:rsidRDefault="00FE460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E343D"/>
    <w:multiLevelType w:val="singleLevel"/>
    <w:tmpl w:val="D49E343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492637"/>
    <w:rsid w:val="00B128C5"/>
    <w:rsid w:val="00DB2E36"/>
    <w:rsid w:val="00FE4602"/>
    <w:rsid w:val="05CC3F3E"/>
    <w:rsid w:val="0F727A22"/>
    <w:rsid w:val="10D6777F"/>
    <w:rsid w:val="11AF4895"/>
    <w:rsid w:val="16B0314C"/>
    <w:rsid w:val="1C823159"/>
    <w:rsid w:val="1CB47647"/>
    <w:rsid w:val="24AE2269"/>
    <w:rsid w:val="3EC37810"/>
    <w:rsid w:val="46492637"/>
    <w:rsid w:val="4AC2692B"/>
    <w:rsid w:val="4E195B39"/>
    <w:rsid w:val="4EC56391"/>
    <w:rsid w:val="55300B63"/>
    <w:rsid w:val="6C862390"/>
    <w:rsid w:val="6DD86915"/>
    <w:rsid w:val="73BA2F48"/>
    <w:rsid w:val="777F042B"/>
    <w:rsid w:val="79902921"/>
    <w:rsid w:val="7A1460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46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E4602"/>
    <w:pPr>
      <w:tabs>
        <w:tab w:val="center" w:pos="4153"/>
        <w:tab w:val="right" w:pos="8306"/>
      </w:tabs>
      <w:snapToGrid w:val="0"/>
      <w:jc w:val="left"/>
    </w:pPr>
    <w:rPr>
      <w:sz w:val="18"/>
    </w:rPr>
  </w:style>
  <w:style w:type="paragraph" w:styleId="a4">
    <w:name w:val="header"/>
    <w:basedOn w:val="a"/>
    <w:rsid w:val="00FE46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E4602"/>
    <w:pPr>
      <w:jc w:val="left"/>
    </w:pPr>
    <w:rPr>
      <w:rFonts w:cs="Times New Roman"/>
      <w:kern w:val="0"/>
      <w:sz w:val="24"/>
    </w:rPr>
  </w:style>
  <w:style w:type="character" w:styleId="a6">
    <w:name w:val="FollowedHyperlink"/>
    <w:basedOn w:val="a0"/>
    <w:qFormat/>
    <w:rsid w:val="00FE4602"/>
    <w:rPr>
      <w:color w:val="800080"/>
      <w:u w:val="none"/>
    </w:rPr>
  </w:style>
  <w:style w:type="character" w:styleId="a7">
    <w:name w:val="Hyperlink"/>
    <w:basedOn w:val="a0"/>
    <w:qFormat/>
    <w:rsid w:val="00FE4602"/>
    <w:rPr>
      <w:color w:val="0000FF"/>
      <w:u w:val="none"/>
    </w:rPr>
  </w:style>
  <w:style w:type="character" w:customStyle="1" w:styleId="yj-time">
    <w:name w:val="yj-time"/>
    <w:basedOn w:val="a0"/>
    <w:qFormat/>
    <w:rsid w:val="00FE4602"/>
    <w:rPr>
      <w:color w:val="AAAAAA"/>
      <w:sz w:val="18"/>
      <w:szCs w:val="18"/>
    </w:rPr>
  </w:style>
  <w:style w:type="character" w:customStyle="1" w:styleId="yj-time1">
    <w:name w:val="yj-time1"/>
    <w:basedOn w:val="a0"/>
    <w:qFormat/>
    <w:rsid w:val="00FE4602"/>
    <w:rPr>
      <w:color w:val="AAAAAA"/>
      <w:sz w:val="18"/>
      <w:szCs w:val="18"/>
    </w:rPr>
  </w:style>
  <w:style w:type="character" w:customStyle="1" w:styleId="ban-dy">
    <w:name w:val="ban-dy"/>
    <w:basedOn w:val="a0"/>
    <w:qFormat/>
    <w:rsid w:val="00FE4602"/>
    <w:rPr>
      <w:sz w:val="27"/>
      <w:szCs w:val="27"/>
    </w:rPr>
  </w:style>
  <w:style w:type="character" w:customStyle="1" w:styleId="w100">
    <w:name w:val="w100"/>
    <w:basedOn w:val="a0"/>
    <w:qFormat/>
    <w:rsid w:val="00FE4602"/>
  </w:style>
  <w:style w:type="character" w:customStyle="1" w:styleId="con3">
    <w:name w:val="con3"/>
    <w:basedOn w:val="a0"/>
    <w:qFormat/>
    <w:rsid w:val="00FE4602"/>
  </w:style>
  <w:style w:type="character" w:customStyle="1" w:styleId="cur9">
    <w:name w:val="cur9"/>
    <w:basedOn w:val="a0"/>
    <w:qFormat/>
    <w:rsid w:val="00FE4602"/>
    <w:rPr>
      <w:shd w:val="clear" w:color="auto" w:fill="FF0000"/>
    </w:rPr>
  </w:style>
  <w:style w:type="character" w:customStyle="1" w:styleId="cur10">
    <w:name w:val="cur10"/>
    <w:basedOn w:val="a0"/>
    <w:qFormat/>
    <w:rsid w:val="00FE4602"/>
    <w:rPr>
      <w:shd w:val="clear" w:color="auto" w:fill="FF0000"/>
    </w:rPr>
  </w:style>
  <w:style w:type="character" w:customStyle="1" w:styleId="cur11">
    <w:name w:val="cur11"/>
    <w:basedOn w:val="a0"/>
    <w:qFormat/>
    <w:rsid w:val="00FE4602"/>
    <w:rPr>
      <w:color w:val="3354A2"/>
    </w:rPr>
  </w:style>
  <w:style w:type="character" w:customStyle="1" w:styleId="tit12">
    <w:name w:val="tit12"/>
    <w:basedOn w:val="a0"/>
    <w:qFormat/>
    <w:rsid w:val="00FE4602"/>
    <w:rPr>
      <w:b/>
      <w:color w:val="333333"/>
      <w:sz w:val="39"/>
      <w:szCs w:val="39"/>
    </w:rPr>
  </w:style>
  <w:style w:type="character" w:customStyle="1" w:styleId="hover20">
    <w:name w:val="hover20"/>
    <w:basedOn w:val="a0"/>
    <w:qFormat/>
    <w:rsid w:val="00FE4602"/>
    <w:rPr>
      <w:shd w:val="clear" w:color="auto" w:fill="FF0000"/>
    </w:rPr>
  </w:style>
  <w:style w:type="character" w:customStyle="1" w:styleId="hover21">
    <w:name w:val="hover21"/>
    <w:basedOn w:val="a0"/>
    <w:rsid w:val="00FE4602"/>
    <w:rPr>
      <w:shd w:val="clear" w:color="auto" w:fill="FF0000"/>
    </w:rPr>
  </w:style>
  <w:style w:type="character" w:customStyle="1" w:styleId="hover22">
    <w:name w:val="hover22"/>
    <w:basedOn w:val="a0"/>
    <w:qFormat/>
    <w:rsid w:val="00FE4602"/>
    <w:rPr>
      <w:b/>
    </w:rPr>
  </w:style>
  <w:style w:type="character" w:customStyle="1" w:styleId="yj-blue">
    <w:name w:val="yj-blue"/>
    <w:basedOn w:val="a0"/>
    <w:qFormat/>
    <w:rsid w:val="00FE4602"/>
    <w:rPr>
      <w:b/>
      <w:color w:val="FFFFFF"/>
      <w:sz w:val="21"/>
      <w:szCs w:val="21"/>
      <w:shd w:val="clear" w:color="auto" w:fill="1E84CB"/>
    </w:rPr>
  </w:style>
  <w:style w:type="character" w:customStyle="1" w:styleId="red">
    <w:name w:val="red"/>
    <w:basedOn w:val="a0"/>
    <w:qFormat/>
    <w:rsid w:val="00FE4602"/>
    <w:rPr>
      <w:color w:val="E1211F"/>
      <w:u w:val="single"/>
    </w:rPr>
  </w:style>
  <w:style w:type="character" w:customStyle="1" w:styleId="red1">
    <w:name w:val="red1"/>
    <w:basedOn w:val="a0"/>
    <w:qFormat/>
    <w:rsid w:val="00FE4602"/>
    <w:rPr>
      <w:color w:val="E33938"/>
      <w:u w:val="single"/>
    </w:rPr>
  </w:style>
  <w:style w:type="character" w:customStyle="1" w:styleId="red2">
    <w:name w:val="red2"/>
    <w:basedOn w:val="a0"/>
    <w:qFormat/>
    <w:rsid w:val="00FE4602"/>
    <w:rPr>
      <w:color w:val="E1211F"/>
    </w:rPr>
  </w:style>
  <w:style w:type="character" w:customStyle="1" w:styleId="red3">
    <w:name w:val="red3"/>
    <w:basedOn w:val="a0"/>
    <w:qFormat/>
    <w:rsid w:val="00FE4602"/>
    <w:rPr>
      <w:color w:val="E1211F"/>
    </w:rPr>
  </w:style>
  <w:style w:type="character" w:customStyle="1" w:styleId="red4">
    <w:name w:val="red4"/>
    <w:basedOn w:val="a0"/>
    <w:qFormat/>
    <w:rsid w:val="00FE4602"/>
    <w:rPr>
      <w:color w:val="E1211F"/>
    </w:rPr>
  </w:style>
  <w:style w:type="character" w:customStyle="1" w:styleId="red5">
    <w:name w:val="red5"/>
    <w:basedOn w:val="a0"/>
    <w:qFormat/>
    <w:rsid w:val="00FE4602"/>
    <w:rPr>
      <w:color w:val="E1211F"/>
    </w:rPr>
  </w:style>
  <w:style w:type="character" w:customStyle="1" w:styleId="yjl">
    <w:name w:val="yjl"/>
    <w:basedOn w:val="a0"/>
    <w:qFormat/>
    <w:rsid w:val="00FE4602"/>
    <w:rPr>
      <w:color w:val="999999"/>
    </w:rPr>
  </w:style>
  <w:style w:type="character" w:customStyle="1" w:styleId="name">
    <w:name w:val="name"/>
    <w:basedOn w:val="a0"/>
    <w:qFormat/>
    <w:rsid w:val="00FE4602"/>
    <w:rPr>
      <w:color w:val="2760B7"/>
    </w:rPr>
  </w:style>
  <w:style w:type="character" w:customStyle="1" w:styleId="yjr">
    <w:name w:val="yjr"/>
    <w:basedOn w:val="a0"/>
    <w:qFormat/>
    <w:rsid w:val="00FE4602"/>
  </w:style>
  <w:style w:type="character" w:customStyle="1" w:styleId="tyhl">
    <w:name w:val="tyhl"/>
    <w:basedOn w:val="a0"/>
    <w:qFormat/>
    <w:rsid w:val="00FE4602"/>
    <w:rPr>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一半尘土一半飞扬</dc:creator>
  <cp:lastModifiedBy>Administrator</cp:lastModifiedBy>
  <cp:revision>2</cp:revision>
  <cp:lastPrinted>2020-10-27T00:49:00Z</cp:lastPrinted>
  <dcterms:created xsi:type="dcterms:W3CDTF">2020-10-22T03:16:00Z</dcterms:created>
  <dcterms:modified xsi:type="dcterms:W3CDTF">2022-04-07T01:21:00Z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