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bookmarkStart w:id="0" w:name="_GoBack"/>
      <w:r>
        <w:rPr>
          <w:rFonts w:asciiTheme="majorEastAsia" w:hAnsiTheme="majorEastAsia" w:eastAsiaTheme="majorEastAsia"/>
          <w:sz w:val="44"/>
          <w:szCs w:val="44"/>
        </w:rPr>
        <w:t>夏县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泗交镇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重大行政执法决定法制审核流程图</w:t>
      </w:r>
    </w:p>
    <w:bookmarkEnd w:id="0"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161925</wp:posOffset>
                </wp:positionV>
                <wp:extent cx="1181100" cy="3350895"/>
                <wp:effectExtent l="6350" t="6350" r="12700" b="1460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2505" y="1610995"/>
                          <a:ext cx="1181100" cy="31146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（一）重大行政执法决定建议及其情况说明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（二）重大行政执法决定调查终结报告；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（三）重大行政执法决定书代拟稿；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（四）重大行政执法决定相关法律依据和证据资料；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（五）经听证或评估的，应当提交听证笔录或评估报告；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（六）其他需要提交的材料。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交的材料。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5.7pt;margin-top:12.75pt;height:263.85pt;width:93pt;z-index:251660288;v-text-anchor:middle;mso-width-relative:page;mso-height-relative:page;" fillcolor="#FFFFFF" filled="t" stroked="t" coordsize="21600,21600" arcsize="0.166666666666667" o:gfxdata="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nxnSsdcAAAAKAQAADwAAAAAAAAABACAAAAA4AAAAZHJzL2Rvd25yZXYueG1sUEsBAhQAFAAA&#10;AAgAh07iQJ9rrA+FAgAA5gQAAA4AAAAAAAAAAQAgAAAAPAEAAGRycy9lMm9Eb2MueG1sUEsFBgAA&#10;AAAGAAYAWQEAADM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（一）重大行政执法决定建议及其情况说明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（二）重大行政执法决定调查终结报告；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（三）重大行政执法决定书代拟稿；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（四）重大行政执法决定相关法律依据和证据资料；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（五）经听证或评估的，应当提交听证笔录或评估报告；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（六）其他需要提交的材料。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交的材料。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asciiTheme="majorEastAsia" w:hAnsiTheme="majorEastAsia" w:eastAsiaTheme="majorEastAsi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161925</wp:posOffset>
                </wp:positionV>
                <wp:extent cx="1209675" cy="1617345"/>
                <wp:effectExtent l="6350" t="6350" r="22225" b="146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9830" y="1591945"/>
                          <a:ext cx="1209675" cy="1162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</w:rPr>
                              <w:t>夏县</w:t>
                            </w:r>
                            <w: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  <w:t>泗交镇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综合行政执法队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.9pt;margin-top:12.75pt;height:127.35pt;width:95.25pt;z-index:251658240;v-text-anchor:middle;mso-width-relative:page;mso-height-relative:page;" fillcolor="#FFFFFF" filled="t" stroked="t" coordsize="21600,21600" arcsize="0.166666666666667" o:gfxdata="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othrT9YAAAAIAQAADwAAAAAAAAABACAAAAA4AAAAZHJzL2Rvd25yZXYueG1sUEsBAhQAFAAAAAgA&#10;h07iQK5CdQ6DAgAA5gQAAA4AAAAAAAAAAQAgAAAAOwEAAGRycy9lMm9Eb2MueG1sUEsFBgAAAAAG&#10;AAYAWQEAADA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ascii="仿宋" w:hAnsi="仿宋" w:eastAsia="仿宋"/>
                        </w:rPr>
                        <w:t>夏县</w:t>
                      </w:r>
                      <w:r>
                        <w:rPr>
                          <w:rFonts w:hint="eastAsia" w:ascii="仿宋" w:hAnsi="仿宋" w:eastAsia="仿宋"/>
                          <w:lang w:val="en-US" w:eastAsia="zh-CN"/>
                        </w:rPr>
                        <w:t>泗交镇</w:t>
                      </w:r>
                      <w:r>
                        <w:rPr>
                          <w:rFonts w:ascii="仿宋" w:hAnsi="仿宋" w:eastAsia="仿宋"/>
                        </w:rPr>
                        <w:t>综合行政执法队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161290</wp:posOffset>
                </wp:positionV>
                <wp:extent cx="1210310" cy="638175"/>
                <wp:effectExtent l="6350" t="15240" r="21590" b="3238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7630" y="2068195"/>
                          <a:ext cx="1210310" cy="63817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</w:rPr>
                              <w:t>调查终结后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0.4pt;margin-top:12.7pt;height:50.25pt;width:95.3pt;z-index:251659264;v-text-anchor:middle;mso-width-relative:page;mso-height-relative:page;" fillcolor="#FFFFFF" filled="t" stroked="t" coordsize="21600,21600" o:gfxdata="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A5iPUh1wAA&#10;AAoBAAAPAAAAAAAAAAEAIAAAADgAAABkcnMvZG93bnJldi54bWxQSwECFAAUAAAACACHTuJAK2qR&#10;xnsCAADjBAAADgAAAAAAAAABACAAAAA8AQAAZHJzL2Uyb0RvYy54bWxQSwUGAAAAAAYABgBZAQAA&#10;KQYAAAAA&#10;" adj="15906,5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ascii="仿宋" w:hAnsi="仿宋" w:eastAsia="仿宋"/>
                        </w:rPr>
                        <w:t>调查终结后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39370</wp:posOffset>
                </wp:positionV>
                <wp:extent cx="1123950" cy="1181100"/>
                <wp:effectExtent l="6350" t="6350" r="12700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13730" y="1944370"/>
                          <a:ext cx="1123950" cy="11811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</w:rPr>
                              <w:t>夏县</w:t>
                            </w:r>
                            <w: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  <w:t>泗交镇政府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9pt;margin-top:3.1pt;height:93pt;width:88.5pt;z-index:251662336;v-text-anchor:middle;mso-width-relative:page;mso-height-relative:page;" fillcolor="#FFFFFF" filled="t" stroked="t" coordsize="21600,21600" arcsize="0.166666666666667" o:gfxdata="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WAAAAZHJzL1BLAQIUABQAAAAIAIdO&#10;4kC+LeRk1gAAAAkBAAAPAAAAAAAAAAEAIAAAADgAAABkcnMvZG93bnJldi54bWxQSwECFAAUAAAA&#10;CACHTuJAjVDbP4UCAADmBAAADgAAAAAAAAABACAAAAA7AQAAZHJzL2Uyb0RvYy54bWxQSwUGAAAA&#10;AAYABgBZAQAAMg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/>
                          <w:lang w:val="en-US" w:eastAsia="zh-CN"/>
                        </w:rPr>
                      </w:pPr>
                      <w:r>
                        <w:rPr>
                          <w:rFonts w:ascii="仿宋" w:hAnsi="仿宋" w:eastAsia="仿宋"/>
                        </w:rPr>
                        <w:t>夏县</w:t>
                      </w:r>
                      <w:r>
                        <w:rPr>
                          <w:rFonts w:hint="eastAsia" w:ascii="仿宋" w:hAnsi="仿宋" w:eastAsia="仿宋"/>
                          <w:lang w:val="en-US" w:eastAsia="zh-CN"/>
                        </w:rPr>
                        <w:t>泗交镇政府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60325</wp:posOffset>
                </wp:positionV>
                <wp:extent cx="1352550" cy="638175"/>
                <wp:effectExtent l="6350" t="15240" r="12700" b="3238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0755" y="2315845"/>
                          <a:ext cx="1352550" cy="63817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</w:rPr>
                              <w:t>提交法制审核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9.4pt;margin-top:4.75pt;height:50.25pt;width:106.5pt;z-index:251661312;v-text-anchor:middle;mso-width-relative:page;mso-height-relative:page;" fillcolor="#FFFFFF" filled="t" stroked="t" coordsize="21600,21600" o:gfxdata="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BYAAABkcnMvUEsBAhQAFAAAAAgAh07iQM32&#10;/ljZAAAACQEAAA8AAAAAAAAAAQAgAAAAOAAAAGRycy9kb3ducmV2LnhtbFBLAQIUABQAAAAIAIdO&#10;4kCC+VZsfgIAAOMEAAAOAAAAAAAAAAEAIAAAAD4BAABkcnMvZTJvRG9jLnhtbFBLBQYAAAAABgAG&#10;AFkBAAAuBgAAAAA=&#10;" adj="16505,5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ascii="仿宋" w:hAnsi="仿宋" w:eastAsia="仿宋"/>
                        </w:rPr>
                        <w:t>提交法制审核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033"/>
        </w:tabs>
        <w:jc w:val="left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2398395</wp:posOffset>
                </wp:positionV>
                <wp:extent cx="2304415" cy="4459605"/>
                <wp:effectExtent l="6350" t="6350" r="13335" b="1079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2705" y="5509260"/>
                          <a:ext cx="2304415" cy="46951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50" w:lineRule="exact"/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（一）对拟作出的行政执法决定主体合法、事实清楚、证据确凿充分、适用依据准确、符合法定程序、行政裁量适当、法律文书规范齐备的，提出同意的意见；</w:t>
                            </w:r>
                          </w:p>
                          <w:p>
                            <w:pPr>
                              <w:spacing w:line="550" w:lineRule="exact"/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（二）对拟作出的行政执法决定事实认定不清、证据和程序有瑕疵、文书不规范、行政裁量不适当的，提出纠正的意见；</w:t>
                            </w:r>
                          </w:p>
                          <w:p>
                            <w:pPr>
                              <w:spacing w:line="550" w:lineRule="exact"/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三）对拟作出的行政执法决定存在主体不合法、主要证据不足、依据适用错误、违反法定程序的，提出不予作出行政执法决定的意见；（四）对超出本机关管辖权限或涉嫌犯罪的，提出移送司法机关处理的意见。</w:t>
                            </w:r>
                          </w:p>
                          <w:p>
                            <w:pPr>
                              <w:ind w:firstLine="150" w:firstLineChars="100"/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.7pt;margin-top:188.85pt;height:351.15pt;width:181.45pt;z-index:251666432;v-text-anchor:middle;mso-width-relative:page;mso-height-relative:page;" fillcolor="#FFFFFF" filled="t" stroked="t" coordsize="21600,21600" arcsize="0.166666666666667" o:gfxdata="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AEmVkfYAAAACwEAAA8AAAAAAAAAAQAgAAAAOAAAAGRycy9kb3ducmV2LnhtbFBLAQIUABQA&#10;AAAIAIdO4kAJG6y3hQIAAOYEAAAOAAAAAAAAAAEAIAAAAD0BAABkcnMvZTJvRG9jLnhtbFBLBQYA&#10;AAAABgAGAFkBAAA0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50" w:lineRule="exact"/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（一）对拟作出的行政执法决定主体合法、事实清楚、证据确凿充分、适用依据准确、符合法定程序、行政裁量适当、法律文书规范齐备的，提出同意的意见；</w:t>
                      </w:r>
                    </w:p>
                    <w:p>
                      <w:pPr>
                        <w:spacing w:line="550" w:lineRule="exact"/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（二）对拟作出的行政执法决定事实认定不清、证据和程序有瑕疵、文书不规范、行政裁量不适当的，提出纠正的意见；</w:t>
                      </w:r>
                    </w:p>
                    <w:p>
                      <w:pPr>
                        <w:spacing w:line="550" w:lineRule="exact"/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三）对拟作出的行政执法决定存在主体不合法、主要证据不足、依据适用错误、违反法定程序的，提出不予作出行政执法决定的意见；（四）对超出本机关管辖权限或涉嫌犯罪的，提出移送司法机关处理的意见。</w:t>
                      </w:r>
                    </w:p>
                    <w:p>
                      <w:pPr>
                        <w:ind w:firstLine="150" w:firstLineChars="100"/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2522220</wp:posOffset>
                </wp:positionV>
                <wp:extent cx="1905000" cy="4221480"/>
                <wp:effectExtent l="6350" t="6350" r="12700" b="2032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5055" y="4852035"/>
                          <a:ext cx="1905000" cy="4733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（一）行政执法主体是否合法；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（二）行政执法人员是否具备执法资格；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（三）事实是否清楚，证据是否确凿、充分；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（四）适用法律、法规、规章是否准确，行政裁量权行使是否适当；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（五）是否有超越本机关职权范围或滥用职权的情形；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（六）是否符合法定程序，执法文书是否完备、规范，违法行为是否涉嫌犯罪、需要移送司法机关；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（七）行政执法文书的制作是否规范；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（八）其他应当审核的内容。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8.4pt;margin-top:198.6pt;height:332.4pt;width:150pt;z-index:251664384;v-text-anchor:middle;mso-width-relative:page;mso-height-relative:page;" fillcolor="#FFFFFF" filled="t" stroked="t" coordsize="21600,21600" arcsize="0.166666666666667" o:gfxdata="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F71cdvYAAAADAEAAA8AAAAAAAAAAQAgAAAAOAAAAGRycy9kb3ducmV2LnhtbFBLAQIUABQA&#10;AAAIAIdO4kDPGVoVhQIAAOYEAAAOAAAAAAAAAAEAIAAAAD0BAABkcnMvZTJvRG9jLnhtbFBLBQYA&#10;AAAABgAGAFkBAAA0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（一）行政执法主体是否合法；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（二）行政执法人员是否具备执法资格；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（三）事实是否清楚，证据是否确凿、充分；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（四）适用法律、法规、规章是否准确，行政裁量权行使是否适当；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（五）是否有超越本机关职权范围或滥用职权的情形；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（六）是否符合法定程序，执法文书是否完备、规范，违法行为是否涉嫌犯罪、需要移送司法机关；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（七）行政执法文书的制作是否规范；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（八）其他应当审核的内容。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871855</wp:posOffset>
                </wp:positionV>
                <wp:extent cx="598805" cy="1438275"/>
                <wp:effectExtent l="15240" t="6350" r="33655" b="222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09030" y="3239770"/>
                          <a:ext cx="514350" cy="1438275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</w:rPr>
                              <w:t>审核重点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13.25pt;margin-top:68.65pt;height:113.25pt;width:47.15pt;z-index:251663360;v-text-anchor:middle;mso-width-relative:page;mso-height-relative:page;" fillcolor="#FFFFFF" filled="t" stroked="t" coordsize="21600,21600" o:gfxdata="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BuhTi62AAA&#10;AAsBAAAPAAAAAAAAAAEAIAAAADgAAABkcnMvZG93bnJldi54bWxQSwECFAAUAAAACACHTuJA1gW/&#10;IXoCAADiBAAADgAAAAAAAAABACAAAAA9AQAAZHJzL2Uyb0RvYy54bWxQSwUGAAAAAAYABgBZAQAA&#10;KQYAAAAA&#10;" adj="17738,5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ascii="仿宋" w:hAnsi="仿宋" w:eastAsia="仿宋"/>
                        </w:rPr>
                        <w:t>审核重点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3731895</wp:posOffset>
                </wp:positionV>
                <wp:extent cx="1457325" cy="1783080"/>
                <wp:effectExtent l="8255" t="17780" r="20320" b="27940"/>
                <wp:wrapNone/>
                <wp:docPr id="8" name="左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5755" y="6442710"/>
                          <a:ext cx="1457325" cy="1343025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5"/>
                                <w:szCs w:val="15"/>
                              </w:rPr>
                              <w:t>10个工作日，案情复杂的，经行政执法机关负责人批准，可延长10个工作日。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12.15pt;margin-top:293.85pt;height:140.4pt;width:114.75pt;z-index:251665408;v-text-anchor:middle;mso-width-relative:page;mso-height-relative:page;" fillcolor="#FFFFFF" filled="t" stroked="t" coordsize="21600,21600" o:gfxdata="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4DXFwdkA&#10;AAALAQAADwAAAAAAAAABACAAAAA4AAAAZHJzL2Rvd25yZXYueG1sUEsBAhQAFAAAAAgAh07iQCvc&#10;Tdx6AgAA4wQAAA4AAAAAAAAAAQAgAAAAPgEAAGRycy9lMm9Eb2MueG1sUEsFBgAAAAAGAAYAWQEA&#10;ACoGAAAAAA==&#10;" adj="9952,5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5"/>
                          <w:szCs w:val="15"/>
                        </w:rPr>
                        <w:t>10个工作日，案情复杂的，经行政执法机关负责人批准，可延长10个工作日。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788670</wp:posOffset>
                </wp:positionV>
                <wp:extent cx="685800" cy="1609725"/>
                <wp:effectExtent l="15240" t="8890" r="22860" b="19685"/>
                <wp:wrapNone/>
                <wp:docPr id="10" name="上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4605" y="3147060"/>
                          <a:ext cx="685800" cy="1609725"/>
                        </a:xfrm>
                        <a:prstGeom prst="upArrow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</w:rPr>
                              <w:t>法制审核结果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8.4pt;margin-top:62.1pt;height:126.75pt;width:54pt;z-index:251667456;v-text-anchor:middle;mso-width-relative:page;mso-height-relative:page;" fillcolor="#FFFFFF" filled="t" stroked="t" coordsize="21600,21600" o:gfxdata="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BYy4W/&#10;2QAAAAoBAAAPAAAAAAAAAAEAIAAAADgAAABkcnMvZG93bnJldi54bWxQSwECFAAUAAAACACHTuJA&#10;plmX5HwCAADiBAAADgAAAAAAAAABACAAAAA+AQAAZHJzL2Uyb0RvYy54bWxQSwUGAAAAAAYABgBZ&#10;AQAALAYAAAAA&#10;" adj="4601,5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ascii="仿宋" w:hAnsi="仿宋" w:eastAsia="仿宋"/>
                        </w:rPr>
                        <w:t>法制审核结果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018B5"/>
    <w:rsid w:val="000B39B0"/>
    <w:rsid w:val="00303E61"/>
    <w:rsid w:val="003C17B2"/>
    <w:rsid w:val="00414B3F"/>
    <w:rsid w:val="005521C2"/>
    <w:rsid w:val="006306E1"/>
    <w:rsid w:val="007630AC"/>
    <w:rsid w:val="00824924"/>
    <w:rsid w:val="008E3837"/>
    <w:rsid w:val="00A01751"/>
    <w:rsid w:val="00C97D8C"/>
    <w:rsid w:val="00F22CF9"/>
    <w:rsid w:val="39465C80"/>
    <w:rsid w:val="3FFD1871"/>
    <w:rsid w:val="44E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20</Characters>
  <Lines>1</Lines>
  <Paragraphs>1</Paragraphs>
  <TotalTime>14</TotalTime>
  <ScaleCrop>false</ScaleCrop>
  <LinksUpToDate>false</LinksUpToDate>
  <CharactersWithSpaces>42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2019-08-29T08:12:00Z</dcterms:created>
  <dc:creator>sd</dc:creator>
  <cp:lastModifiedBy>uos</cp:lastModifiedBy>
  <dcterms:modified xsi:type="dcterms:W3CDTF">2022-05-23T16:07:30Z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